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799E4" w14:textId="77777777" w:rsidR="00EA284A" w:rsidRPr="00DE0A7F" w:rsidRDefault="00EA284A" w:rsidP="00EA284A">
      <w:pPr>
        <w:tabs>
          <w:tab w:val="left" w:pos="2977"/>
        </w:tabs>
        <w:jc w:val="center"/>
        <w:rPr>
          <w:rFonts w:cs="Arial"/>
          <w:b/>
          <w:sz w:val="28"/>
          <w:szCs w:val="28"/>
        </w:rPr>
      </w:pPr>
      <w:r w:rsidRPr="00DE0A7F">
        <w:rPr>
          <w:rFonts w:cs="Arial"/>
          <w:b/>
          <w:sz w:val="28"/>
          <w:szCs w:val="28"/>
        </w:rPr>
        <w:t>JOB DESCRIPTION</w:t>
      </w:r>
    </w:p>
    <w:p w14:paraId="5A679F5C" w14:textId="77777777" w:rsidR="00EA284A" w:rsidRPr="00DE0A7F"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DE0A7F" w14:paraId="7FB4A933" w14:textId="77777777" w:rsidTr="007760B5">
        <w:trPr>
          <w:trHeight w:val="703"/>
        </w:trPr>
        <w:tc>
          <w:tcPr>
            <w:tcW w:w="1838" w:type="dxa"/>
            <w:shd w:val="clear" w:color="auto" w:fill="BFBFBF" w:themeFill="background1" w:themeFillShade="BF"/>
            <w:vAlign w:val="center"/>
          </w:tcPr>
          <w:p w14:paraId="54597CF7" w14:textId="77777777" w:rsidR="00EA284A" w:rsidRPr="00DE0A7F" w:rsidRDefault="00EA284A" w:rsidP="007760B5">
            <w:pPr>
              <w:tabs>
                <w:tab w:val="left" w:pos="2977"/>
              </w:tabs>
              <w:rPr>
                <w:rFonts w:cs="Arial"/>
                <w:b/>
              </w:rPr>
            </w:pPr>
            <w:r w:rsidRPr="00DE0A7F">
              <w:rPr>
                <w:rFonts w:cs="Arial"/>
                <w:b/>
              </w:rPr>
              <w:t>Job Title:</w:t>
            </w:r>
          </w:p>
        </w:tc>
        <w:tc>
          <w:tcPr>
            <w:tcW w:w="3258" w:type="dxa"/>
            <w:vAlign w:val="center"/>
          </w:tcPr>
          <w:p w14:paraId="081BE2D4" w14:textId="34245FD0" w:rsidR="00EA284A" w:rsidRPr="00DE0A7F" w:rsidRDefault="000419E2" w:rsidP="007760B5">
            <w:pPr>
              <w:tabs>
                <w:tab w:val="left" w:pos="2977"/>
              </w:tabs>
              <w:rPr>
                <w:rFonts w:cs="Arial"/>
              </w:rPr>
            </w:pPr>
            <w:r w:rsidRPr="00DE0A7F">
              <w:rPr>
                <w:rFonts w:cs="Arial"/>
              </w:rPr>
              <w:t>Teacher of Mathematics</w:t>
            </w:r>
          </w:p>
        </w:tc>
        <w:tc>
          <w:tcPr>
            <w:tcW w:w="1987" w:type="dxa"/>
            <w:shd w:val="clear" w:color="auto" w:fill="BFBFBF" w:themeFill="background1" w:themeFillShade="BF"/>
            <w:vAlign w:val="center"/>
          </w:tcPr>
          <w:p w14:paraId="30D9A35A" w14:textId="77777777" w:rsidR="00EA284A" w:rsidRPr="00DE0A7F" w:rsidRDefault="00EA284A" w:rsidP="007760B5">
            <w:pPr>
              <w:tabs>
                <w:tab w:val="left" w:pos="2977"/>
              </w:tabs>
              <w:rPr>
                <w:rFonts w:cs="Arial"/>
                <w:b/>
              </w:rPr>
            </w:pPr>
            <w:r w:rsidRPr="00DE0A7F">
              <w:rPr>
                <w:rFonts w:cs="Arial"/>
                <w:b/>
              </w:rPr>
              <w:t>Department:</w:t>
            </w:r>
          </w:p>
        </w:tc>
        <w:tc>
          <w:tcPr>
            <w:tcW w:w="3111" w:type="dxa"/>
            <w:vAlign w:val="center"/>
          </w:tcPr>
          <w:p w14:paraId="285C8059" w14:textId="77777777" w:rsidR="00EA284A" w:rsidRPr="00DE0A7F" w:rsidRDefault="000419E2" w:rsidP="007760B5">
            <w:pPr>
              <w:tabs>
                <w:tab w:val="left" w:pos="2977"/>
              </w:tabs>
              <w:rPr>
                <w:rFonts w:cs="Arial"/>
              </w:rPr>
            </w:pPr>
            <w:r w:rsidRPr="00DE0A7F">
              <w:rPr>
                <w:rFonts w:cs="Arial"/>
              </w:rPr>
              <w:t>Maths</w:t>
            </w:r>
          </w:p>
        </w:tc>
      </w:tr>
      <w:tr w:rsidR="00EA284A" w:rsidRPr="00DE0A7F" w14:paraId="0FE4C97A" w14:textId="77777777" w:rsidTr="007760B5">
        <w:trPr>
          <w:trHeight w:val="703"/>
        </w:trPr>
        <w:tc>
          <w:tcPr>
            <w:tcW w:w="1838" w:type="dxa"/>
            <w:shd w:val="clear" w:color="auto" w:fill="BFBFBF" w:themeFill="background1" w:themeFillShade="BF"/>
            <w:vAlign w:val="center"/>
          </w:tcPr>
          <w:p w14:paraId="50CC05AF" w14:textId="77777777" w:rsidR="00EA284A" w:rsidRPr="00DE0A7F" w:rsidRDefault="00EA284A" w:rsidP="007760B5">
            <w:pPr>
              <w:tabs>
                <w:tab w:val="left" w:pos="2977"/>
              </w:tabs>
              <w:rPr>
                <w:rFonts w:cs="Arial"/>
                <w:b/>
              </w:rPr>
            </w:pPr>
            <w:r w:rsidRPr="00DE0A7F">
              <w:rPr>
                <w:rFonts w:cs="Arial"/>
                <w:b/>
              </w:rPr>
              <w:t>Hours of Work:</w:t>
            </w:r>
          </w:p>
        </w:tc>
        <w:tc>
          <w:tcPr>
            <w:tcW w:w="8356" w:type="dxa"/>
            <w:gridSpan w:val="3"/>
            <w:vAlign w:val="center"/>
          </w:tcPr>
          <w:p w14:paraId="3E02E3AA" w14:textId="5D979B6F" w:rsidR="00EA284A" w:rsidRPr="00DE0A7F" w:rsidRDefault="007D21EC" w:rsidP="001C1E6C">
            <w:pPr>
              <w:tabs>
                <w:tab w:val="left" w:pos="2977"/>
              </w:tabs>
              <w:rPr>
                <w:rFonts w:cs="Arial"/>
                <w:i/>
                <w:color w:val="FF0000"/>
              </w:rPr>
            </w:pPr>
            <w:r>
              <w:t>Full Time</w:t>
            </w:r>
            <w:r w:rsidR="00597F0B">
              <w:t xml:space="preserve">, </w:t>
            </w:r>
            <w:r w:rsidR="001C1E6C">
              <w:t>Term Time</w:t>
            </w:r>
          </w:p>
        </w:tc>
      </w:tr>
      <w:tr w:rsidR="00EA284A" w:rsidRPr="00DE0A7F" w14:paraId="67F3F50D" w14:textId="77777777" w:rsidTr="007760B5">
        <w:trPr>
          <w:trHeight w:val="703"/>
        </w:trPr>
        <w:tc>
          <w:tcPr>
            <w:tcW w:w="1838" w:type="dxa"/>
            <w:shd w:val="clear" w:color="auto" w:fill="BFBFBF" w:themeFill="background1" w:themeFillShade="BF"/>
            <w:vAlign w:val="center"/>
          </w:tcPr>
          <w:p w14:paraId="57120331" w14:textId="77777777" w:rsidR="00EA284A" w:rsidRPr="00DE0A7F" w:rsidRDefault="00EA284A" w:rsidP="007760B5">
            <w:pPr>
              <w:tabs>
                <w:tab w:val="left" w:pos="2977"/>
              </w:tabs>
              <w:jc w:val="both"/>
              <w:rPr>
                <w:rFonts w:cs="Arial"/>
                <w:b/>
              </w:rPr>
            </w:pPr>
            <w:r w:rsidRPr="00DE0A7F">
              <w:rPr>
                <w:rFonts w:cs="Arial"/>
                <w:b/>
              </w:rPr>
              <w:t>Responsible To:</w:t>
            </w:r>
          </w:p>
        </w:tc>
        <w:tc>
          <w:tcPr>
            <w:tcW w:w="3258" w:type="dxa"/>
            <w:vAlign w:val="center"/>
          </w:tcPr>
          <w:p w14:paraId="69115FA4" w14:textId="77777777" w:rsidR="00EA284A" w:rsidRPr="00DE0A7F" w:rsidRDefault="000419E2" w:rsidP="007760B5">
            <w:pPr>
              <w:tabs>
                <w:tab w:val="left" w:pos="2977"/>
              </w:tabs>
              <w:rPr>
                <w:rFonts w:cs="Arial"/>
                <w:color w:val="FF0000"/>
              </w:rPr>
            </w:pPr>
            <w:r w:rsidRPr="00DE0A7F">
              <w:rPr>
                <w:rFonts w:cs="Arial"/>
              </w:rPr>
              <w:t>Head of Maths</w:t>
            </w:r>
          </w:p>
        </w:tc>
        <w:tc>
          <w:tcPr>
            <w:tcW w:w="1987" w:type="dxa"/>
            <w:shd w:val="clear" w:color="auto" w:fill="BFBFBF" w:themeFill="background1" w:themeFillShade="BF"/>
            <w:vAlign w:val="center"/>
          </w:tcPr>
          <w:p w14:paraId="5A8F058C" w14:textId="77777777" w:rsidR="00EA284A" w:rsidRPr="00DE0A7F" w:rsidRDefault="00EA284A" w:rsidP="007760B5">
            <w:pPr>
              <w:tabs>
                <w:tab w:val="left" w:pos="2977"/>
              </w:tabs>
              <w:rPr>
                <w:rFonts w:cs="Arial"/>
                <w:b/>
              </w:rPr>
            </w:pPr>
            <w:r w:rsidRPr="00DE0A7F">
              <w:rPr>
                <w:rFonts w:cs="Arial"/>
                <w:b/>
              </w:rPr>
              <w:t>Responsible For:</w:t>
            </w:r>
          </w:p>
        </w:tc>
        <w:tc>
          <w:tcPr>
            <w:tcW w:w="3111" w:type="dxa"/>
            <w:vAlign w:val="center"/>
          </w:tcPr>
          <w:p w14:paraId="3BD4A613" w14:textId="77777777" w:rsidR="00EA284A" w:rsidRPr="00DE0A7F" w:rsidRDefault="000419E2" w:rsidP="00864679">
            <w:pPr>
              <w:tabs>
                <w:tab w:val="left" w:pos="2977"/>
              </w:tabs>
              <w:rPr>
                <w:rFonts w:cs="Arial"/>
              </w:rPr>
            </w:pPr>
            <w:r w:rsidRPr="00DE0A7F">
              <w:rPr>
                <w:rFonts w:cs="Arial"/>
              </w:rPr>
              <w:t>N/A</w:t>
            </w:r>
          </w:p>
        </w:tc>
      </w:tr>
    </w:tbl>
    <w:p w14:paraId="150CDEE0" w14:textId="77777777" w:rsidR="00EA284A" w:rsidRPr="00DE0A7F" w:rsidRDefault="00EA284A" w:rsidP="00EA284A">
      <w:pPr>
        <w:tabs>
          <w:tab w:val="left" w:pos="2977"/>
        </w:tabs>
        <w:jc w:val="center"/>
        <w:rPr>
          <w:rFonts w:cs="Arial"/>
          <w:b/>
        </w:rPr>
      </w:pPr>
    </w:p>
    <w:p w14:paraId="10967787" w14:textId="77777777" w:rsidR="007E1B25" w:rsidRDefault="00EA284A" w:rsidP="007E1B25">
      <w:r w:rsidRPr="00DE0A7F">
        <w:rPr>
          <w:rFonts w:cs="Arial"/>
          <w:b/>
        </w:rPr>
        <w:t xml:space="preserve">Summary of Role: </w:t>
      </w:r>
      <w:r w:rsidRPr="00DE0A7F">
        <w:rPr>
          <w:rFonts w:cs="Arial"/>
          <w:b/>
        </w:rPr>
        <w:br/>
      </w:r>
    </w:p>
    <w:p w14:paraId="381327BD" w14:textId="4FD460FE" w:rsidR="007E1B25" w:rsidRDefault="007E1B25" w:rsidP="007E1B25">
      <w:r>
        <w:t>We are looking for an outstanding teacher, with an infectious enthusiasm for Mathematics, as well as the ability to deliver an exceptional learning experience for students. This is an opportunity to contribute to a thriving, high-performing department in one of the UK’s leading girls’ schools.</w:t>
      </w:r>
    </w:p>
    <w:p w14:paraId="35291421" w14:textId="77777777" w:rsidR="007E1B25" w:rsidRDefault="007E1B25" w:rsidP="007E1B25"/>
    <w:p w14:paraId="5E3AAA4F" w14:textId="51E85FE4" w:rsidR="007E1B25" w:rsidRDefault="007E1B25" w:rsidP="007E1B25">
      <w:r>
        <w:t>While the ability to teach Mathematics from Key Stage 3 up to A Level is essential, experience of teaching Mechanics and Further Mathematics and preparing students for Oxbridge would also be welcomed. You should also bring a genuine passion for your subject, along with a commitment to making a real contribution to our enrichment provision.</w:t>
      </w:r>
    </w:p>
    <w:p w14:paraId="3F9FA03C" w14:textId="77777777" w:rsidR="007E1B25" w:rsidRDefault="007E1B25" w:rsidP="00C47C32"/>
    <w:p w14:paraId="29CEE11D" w14:textId="0BA47816" w:rsidR="00C47C32" w:rsidRDefault="00DE0A7F" w:rsidP="00C47C32">
      <w:r w:rsidRPr="00DE0A7F">
        <w:t>Girls show a strong commitment to Mathematics at Woldingham and they achieve high grades in public examinations.  Each year a number of girls go on to degree courses in Mathematics and related subjects and our Department has a good record of Oxbridge success.</w:t>
      </w:r>
    </w:p>
    <w:p w14:paraId="009ECFAF" w14:textId="77777777" w:rsidR="00F17020" w:rsidRDefault="00F17020" w:rsidP="00C47C32"/>
    <w:p w14:paraId="67921E40" w14:textId="2F67ECDF" w:rsidR="00F17020" w:rsidRDefault="00F17020" w:rsidP="00F17020">
      <w:pPr>
        <w:jc w:val="both"/>
      </w:pPr>
      <w:r w:rsidRPr="00DE0A7F">
        <w:t>Mathematics is a core subject for girls in Years 7 to 11, and all are grouped in sets according to ability. </w:t>
      </w:r>
      <w:r>
        <w:t xml:space="preserve"> Girls are prepared for the Edexcel IGCSE</w:t>
      </w:r>
      <w:r w:rsidRPr="00DE0A7F">
        <w:t xml:space="preserve"> (9-1), in Year 11, which is assessed by t</w:t>
      </w:r>
      <w:r>
        <w:t>wo</w:t>
      </w:r>
      <w:r w:rsidRPr="00DE0A7F">
        <w:t xml:space="preserve"> external examinations. </w:t>
      </w:r>
      <w:r w:rsidR="00597F0B">
        <w:t>The AQA L2 cert in Further Mathematics is also offered to high ability pupils</w:t>
      </w:r>
      <w:r>
        <w:t>.</w:t>
      </w:r>
      <w:r w:rsidRPr="00DE0A7F">
        <w:t xml:space="preserve"> </w:t>
      </w:r>
      <w:r>
        <w:t xml:space="preserve">The assessments cover number, algebra, ratio, proportion, rates of change, geometry, probability and statistics.  </w:t>
      </w:r>
      <w:r w:rsidRPr="00DE0A7F">
        <w:t xml:space="preserve">A combination of books, homework books, teacher resources and digital/online books is available for all year groups.  </w:t>
      </w:r>
    </w:p>
    <w:p w14:paraId="6B9F677F" w14:textId="77777777" w:rsidR="00F17020" w:rsidRDefault="00F17020" w:rsidP="00F17020">
      <w:pPr>
        <w:jc w:val="both"/>
      </w:pPr>
    </w:p>
    <w:p w14:paraId="5D526E2B" w14:textId="2179B52F" w:rsidR="00F17020" w:rsidRPr="00DE0A7F" w:rsidRDefault="00F17020" w:rsidP="00F17020">
      <w:pPr>
        <w:jc w:val="both"/>
      </w:pPr>
      <w:r w:rsidRPr="00DE0A7F">
        <w:t xml:space="preserve">A </w:t>
      </w:r>
      <w:r>
        <w:t xml:space="preserve">significant </w:t>
      </w:r>
      <w:r w:rsidRPr="00DE0A7F">
        <w:t>proportion of the Sixth For</w:t>
      </w:r>
      <w:r>
        <w:t>m takes Mathematics at AS or A L</w:t>
      </w:r>
      <w:r w:rsidRPr="00DE0A7F">
        <w:t>evel</w:t>
      </w:r>
      <w:r>
        <w:t xml:space="preserve"> and we follow </w:t>
      </w:r>
      <w:r w:rsidRPr="00DE0A7F">
        <w:t>the Edexcel syllabus</w:t>
      </w:r>
      <w:r>
        <w:t xml:space="preserve">. </w:t>
      </w:r>
      <w:r w:rsidRPr="00DE0A7F">
        <w:t xml:space="preserve">Further Mathematics </w:t>
      </w:r>
      <w:r>
        <w:t xml:space="preserve">A Level is also offered.  All A Level Mathematics students are entered for the UKMT Senior Mathematics Challenge and teams of girls participate in the local Hans </w:t>
      </w:r>
      <w:proofErr w:type="spellStart"/>
      <w:r>
        <w:t>Woyda</w:t>
      </w:r>
      <w:proofErr w:type="spellEnd"/>
      <w:r>
        <w:t xml:space="preserve"> Maths Competition.</w:t>
      </w:r>
    </w:p>
    <w:p w14:paraId="3E594B5A" w14:textId="77777777" w:rsidR="00C47C32" w:rsidRPr="00DE0A7F" w:rsidRDefault="00C47C32" w:rsidP="00C47C32">
      <w:pPr>
        <w:jc w:val="both"/>
      </w:pPr>
    </w:p>
    <w:p w14:paraId="02AC8C79" w14:textId="77777777" w:rsidR="00C47C32" w:rsidRPr="00DE0A7F" w:rsidRDefault="00C47C32" w:rsidP="00C47C32">
      <w:pPr>
        <w:jc w:val="both"/>
      </w:pPr>
      <w:r w:rsidRPr="00DE0A7F">
        <w:t xml:space="preserve">Our facilities and resources for teaching Mathematics are </w:t>
      </w:r>
      <w:r w:rsidR="00F17020">
        <w:t>excellent</w:t>
      </w:r>
      <w:r w:rsidRPr="00DE0A7F">
        <w:t>; there is a dedicated suite of classrooms with a departmental office and marking area.  The Department receives a generous allowance for the purchase of books, resources and equipment.  There is easy access to the extensive school computer facilities and, in addition, each Mathematics classroom has a touchscreen interactive whiteboard.</w:t>
      </w:r>
    </w:p>
    <w:p w14:paraId="3095AA17" w14:textId="77777777" w:rsidR="007760B5" w:rsidRPr="00DE0A7F" w:rsidRDefault="007760B5" w:rsidP="007760B5">
      <w:pPr>
        <w:jc w:val="both"/>
        <w:rPr>
          <w:rFonts w:cs="Arial"/>
          <w:b/>
        </w:rPr>
      </w:pPr>
    </w:p>
    <w:p w14:paraId="78AB0DAB" w14:textId="77777777" w:rsidR="00EA284A" w:rsidRPr="00DE0A7F" w:rsidRDefault="00EA284A" w:rsidP="00EA284A">
      <w:pPr>
        <w:tabs>
          <w:tab w:val="left" w:pos="2977"/>
        </w:tabs>
        <w:rPr>
          <w:rFonts w:cs="Arial"/>
          <w:b/>
        </w:rPr>
      </w:pPr>
      <w:r w:rsidRPr="00DE0A7F">
        <w:rPr>
          <w:rFonts w:cs="Arial"/>
          <w:b/>
        </w:rPr>
        <w:t>Specific Responsibilities:</w:t>
      </w:r>
    </w:p>
    <w:p w14:paraId="55385DBE" w14:textId="77777777" w:rsidR="00EA284A" w:rsidRPr="00DE0A7F" w:rsidRDefault="00EA284A" w:rsidP="00EA284A">
      <w:pPr>
        <w:rPr>
          <w:rFonts w:cs="Arial"/>
          <w:i/>
        </w:rPr>
      </w:pPr>
    </w:p>
    <w:p w14:paraId="6E712F57" w14:textId="77777777" w:rsidR="000419E2" w:rsidRPr="00DE0A7F" w:rsidRDefault="000419E2" w:rsidP="000419E2">
      <w:pPr>
        <w:numPr>
          <w:ilvl w:val="0"/>
          <w:numId w:val="2"/>
        </w:numPr>
        <w:jc w:val="both"/>
        <w:rPr>
          <w:rFonts w:eastAsia="Calibri"/>
        </w:rPr>
      </w:pPr>
      <w:r w:rsidRPr="00DE0A7F">
        <w:rPr>
          <w:rFonts w:eastAsia="Calibri"/>
        </w:rPr>
        <w:t>To teach classes as allocated by the Head of Department.</w:t>
      </w:r>
    </w:p>
    <w:p w14:paraId="07321D56" w14:textId="77777777" w:rsidR="000419E2" w:rsidRPr="00DE0A7F" w:rsidRDefault="000419E2" w:rsidP="000419E2">
      <w:pPr>
        <w:numPr>
          <w:ilvl w:val="0"/>
          <w:numId w:val="2"/>
        </w:numPr>
        <w:jc w:val="both"/>
        <w:rPr>
          <w:rFonts w:eastAsia="Calibri"/>
        </w:rPr>
      </w:pPr>
      <w:r w:rsidRPr="00DE0A7F">
        <w:rPr>
          <w:rFonts w:eastAsia="Calibri"/>
        </w:rPr>
        <w:t>To plan and prepare schemes of work and lessons thoroughly, according to department and school policies.</w:t>
      </w:r>
    </w:p>
    <w:p w14:paraId="289C221E" w14:textId="77777777" w:rsidR="000419E2" w:rsidRPr="00DE0A7F" w:rsidRDefault="000419E2" w:rsidP="000419E2">
      <w:pPr>
        <w:numPr>
          <w:ilvl w:val="0"/>
          <w:numId w:val="2"/>
        </w:numPr>
        <w:jc w:val="both"/>
        <w:rPr>
          <w:rFonts w:eastAsia="Calibri"/>
        </w:rPr>
      </w:pPr>
      <w:r w:rsidRPr="00DE0A7F">
        <w:rPr>
          <w:rFonts w:eastAsia="Calibri"/>
        </w:rPr>
        <w:t xml:space="preserve">To prepare relevant classes for public examinations at </w:t>
      </w:r>
      <w:r w:rsidR="00244987">
        <w:rPr>
          <w:rFonts w:eastAsia="Calibri"/>
        </w:rPr>
        <w:t>I</w:t>
      </w:r>
      <w:r w:rsidRPr="00DE0A7F">
        <w:rPr>
          <w:rFonts w:eastAsia="Calibri"/>
        </w:rPr>
        <w:t xml:space="preserve">GCSE and Advanced Level, according to the </w:t>
      </w:r>
      <w:r w:rsidR="00DE0A7F">
        <w:rPr>
          <w:rFonts w:eastAsia="Calibri"/>
        </w:rPr>
        <w:t>specifications listed</w:t>
      </w:r>
      <w:r w:rsidRPr="00DE0A7F">
        <w:rPr>
          <w:rFonts w:eastAsia="Calibri"/>
        </w:rPr>
        <w:t xml:space="preserve"> above.  </w:t>
      </w:r>
      <w:r w:rsidRPr="00DE0A7F">
        <w:rPr>
          <w:rFonts w:eastAsia="Times New Roman" w:cs="Times New Roman"/>
        </w:rPr>
        <w:t>In addition, the ability to teach Further Mathematics</w:t>
      </w:r>
      <w:r w:rsidR="00F17020">
        <w:rPr>
          <w:rFonts w:eastAsia="Times New Roman" w:cs="Times New Roman"/>
        </w:rPr>
        <w:t xml:space="preserve"> A Level</w:t>
      </w:r>
      <w:r w:rsidRPr="00DE0A7F">
        <w:rPr>
          <w:rFonts w:eastAsia="Times New Roman" w:cs="Times New Roman"/>
        </w:rPr>
        <w:t xml:space="preserve"> and prepare students for Oxbridge would be desirable.  </w:t>
      </w:r>
    </w:p>
    <w:p w14:paraId="08D5A361" w14:textId="77777777" w:rsidR="000419E2" w:rsidRPr="00DE0A7F" w:rsidRDefault="000419E2" w:rsidP="000419E2">
      <w:pPr>
        <w:numPr>
          <w:ilvl w:val="0"/>
          <w:numId w:val="2"/>
        </w:numPr>
        <w:jc w:val="both"/>
        <w:rPr>
          <w:rFonts w:eastAsia="Calibri"/>
        </w:rPr>
      </w:pPr>
      <w:r w:rsidRPr="00DE0A7F">
        <w:rPr>
          <w:rFonts w:eastAsia="Calibri"/>
        </w:rPr>
        <w:t xml:space="preserve">To manage pupils’ behaviour and promote a </w:t>
      </w:r>
      <w:r w:rsidR="00F17020">
        <w:rPr>
          <w:rFonts w:eastAsia="Calibri"/>
        </w:rPr>
        <w:t xml:space="preserve">constructive </w:t>
      </w:r>
      <w:r w:rsidRPr="00DE0A7F">
        <w:rPr>
          <w:rFonts w:eastAsia="Calibri"/>
        </w:rPr>
        <w:t>working atmosphere in lessons by following department and school policy.</w:t>
      </w:r>
    </w:p>
    <w:p w14:paraId="06E988D9" w14:textId="77777777" w:rsidR="000419E2" w:rsidRPr="00DE0A7F" w:rsidRDefault="000419E2" w:rsidP="000419E2">
      <w:pPr>
        <w:numPr>
          <w:ilvl w:val="0"/>
          <w:numId w:val="2"/>
        </w:numPr>
        <w:jc w:val="both"/>
        <w:rPr>
          <w:rFonts w:eastAsia="Calibri"/>
        </w:rPr>
      </w:pPr>
      <w:r w:rsidRPr="00DE0A7F">
        <w:rPr>
          <w:rFonts w:eastAsia="Calibri"/>
        </w:rPr>
        <w:lastRenderedPageBreak/>
        <w:t>To set, mark and assess work, record assessments and write reports according to department and school schedules and policies.</w:t>
      </w:r>
    </w:p>
    <w:p w14:paraId="4833A0AF" w14:textId="77777777" w:rsidR="000419E2" w:rsidRPr="00DE0A7F" w:rsidRDefault="000419E2" w:rsidP="000419E2">
      <w:pPr>
        <w:numPr>
          <w:ilvl w:val="0"/>
          <w:numId w:val="2"/>
        </w:numPr>
        <w:jc w:val="both"/>
        <w:rPr>
          <w:rFonts w:eastAsia="Calibri"/>
        </w:rPr>
      </w:pPr>
      <w:r w:rsidRPr="00DE0A7F">
        <w:rPr>
          <w:rFonts w:eastAsia="Calibri"/>
        </w:rPr>
        <w:t>To write and mark examination/test papers as directed, and prepare mark schemes when necessary.</w:t>
      </w:r>
    </w:p>
    <w:p w14:paraId="7FA827B9" w14:textId="77777777" w:rsidR="000419E2" w:rsidRPr="00DE0A7F" w:rsidRDefault="000419E2" w:rsidP="000419E2">
      <w:pPr>
        <w:numPr>
          <w:ilvl w:val="0"/>
          <w:numId w:val="2"/>
        </w:numPr>
        <w:jc w:val="both"/>
        <w:rPr>
          <w:rFonts w:eastAsia="Calibri"/>
        </w:rPr>
      </w:pPr>
      <w:r w:rsidRPr="00DE0A7F">
        <w:rPr>
          <w:rFonts w:eastAsia="Calibri"/>
        </w:rPr>
        <w:t>To support the department’s work by contributing to initiatives and taking on such administrative responsibilities which are reasonably allocated by the Head of Department.</w:t>
      </w:r>
    </w:p>
    <w:p w14:paraId="7108CF5A" w14:textId="77777777" w:rsidR="00EA284A" w:rsidRPr="00DE0A7F" w:rsidRDefault="000419E2" w:rsidP="000419E2">
      <w:pPr>
        <w:numPr>
          <w:ilvl w:val="0"/>
          <w:numId w:val="2"/>
        </w:numPr>
        <w:jc w:val="both"/>
        <w:rPr>
          <w:rFonts w:eastAsia="Calibri"/>
        </w:rPr>
      </w:pPr>
      <w:r w:rsidRPr="00DE0A7F">
        <w:rPr>
          <w:rFonts w:eastAsia="Calibri"/>
        </w:rPr>
        <w:t>To contribute to the co-curricular programme.</w:t>
      </w:r>
    </w:p>
    <w:p w14:paraId="7A07A64E" w14:textId="77777777" w:rsidR="00EA284A" w:rsidRPr="00DE0A7F" w:rsidRDefault="00EA284A" w:rsidP="00EA284A">
      <w:pPr>
        <w:rPr>
          <w:rFonts w:cs="Arial"/>
        </w:rPr>
      </w:pPr>
      <w:r w:rsidRPr="00DE0A7F">
        <w:rPr>
          <w:rFonts w:cs="Arial"/>
        </w:rPr>
        <w:br w:type="page"/>
      </w:r>
    </w:p>
    <w:p w14:paraId="1283ECDC" w14:textId="77777777" w:rsidR="00EA284A" w:rsidRPr="00DE0A7F" w:rsidRDefault="00EA284A" w:rsidP="00EA284A">
      <w:pPr>
        <w:jc w:val="center"/>
        <w:rPr>
          <w:rFonts w:cs="Arial"/>
          <w:b/>
          <w:sz w:val="28"/>
          <w:szCs w:val="28"/>
        </w:rPr>
      </w:pPr>
      <w:r w:rsidRPr="00DE0A7F">
        <w:rPr>
          <w:rFonts w:cs="Arial"/>
          <w:b/>
          <w:sz w:val="28"/>
          <w:szCs w:val="28"/>
        </w:rPr>
        <w:lastRenderedPageBreak/>
        <w:t>PERSON SPECIFICATION</w:t>
      </w:r>
    </w:p>
    <w:p w14:paraId="6A226466" w14:textId="77777777" w:rsidR="00EA284A" w:rsidRPr="00DE0A7F"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DE0A7F" w14:paraId="46C6687B" w14:textId="77777777" w:rsidTr="007760B5">
        <w:trPr>
          <w:trHeight w:val="567"/>
        </w:trPr>
        <w:tc>
          <w:tcPr>
            <w:tcW w:w="5240" w:type="dxa"/>
            <w:shd w:val="clear" w:color="auto" w:fill="BFBFBF" w:themeFill="background1" w:themeFillShade="BF"/>
            <w:vAlign w:val="center"/>
          </w:tcPr>
          <w:p w14:paraId="44728AE6" w14:textId="77777777" w:rsidR="00EA284A" w:rsidRPr="00DE0A7F" w:rsidRDefault="00EA284A" w:rsidP="007760B5">
            <w:pPr>
              <w:jc w:val="center"/>
              <w:rPr>
                <w:rFonts w:cs="Arial"/>
                <w:b/>
              </w:rPr>
            </w:pPr>
            <w:r w:rsidRPr="00DE0A7F">
              <w:rPr>
                <w:rFonts w:cs="Arial"/>
                <w:b/>
              </w:rPr>
              <w:t>Essential</w:t>
            </w:r>
          </w:p>
        </w:tc>
        <w:tc>
          <w:tcPr>
            <w:tcW w:w="4954" w:type="dxa"/>
            <w:shd w:val="clear" w:color="auto" w:fill="BFBFBF" w:themeFill="background1" w:themeFillShade="BF"/>
            <w:vAlign w:val="center"/>
          </w:tcPr>
          <w:p w14:paraId="79477E54" w14:textId="77777777" w:rsidR="00EA284A" w:rsidRPr="00DE0A7F" w:rsidRDefault="00EA284A" w:rsidP="007760B5">
            <w:pPr>
              <w:jc w:val="center"/>
              <w:rPr>
                <w:rFonts w:cs="Arial"/>
                <w:b/>
              </w:rPr>
            </w:pPr>
            <w:r w:rsidRPr="00DE0A7F">
              <w:rPr>
                <w:rFonts w:cs="Arial"/>
                <w:b/>
              </w:rPr>
              <w:t>Desirable</w:t>
            </w:r>
          </w:p>
        </w:tc>
      </w:tr>
      <w:tr w:rsidR="00EA284A" w:rsidRPr="00DE0A7F" w14:paraId="41F1FB07" w14:textId="77777777" w:rsidTr="007760B5">
        <w:trPr>
          <w:trHeight w:val="567"/>
        </w:trPr>
        <w:tc>
          <w:tcPr>
            <w:tcW w:w="5240" w:type="dxa"/>
            <w:shd w:val="clear" w:color="auto" w:fill="BFBFBF" w:themeFill="background1" w:themeFillShade="BF"/>
            <w:vAlign w:val="center"/>
          </w:tcPr>
          <w:p w14:paraId="44A31C36" w14:textId="77777777" w:rsidR="00EA284A" w:rsidRPr="00DE0A7F" w:rsidRDefault="00EA284A" w:rsidP="007760B5">
            <w:pPr>
              <w:autoSpaceDE w:val="0"/>
              <w:autoSpaceDN w:val="0"/>
              <w:rPr>
                <w:rFonts w:cs="Calibri"/>
                <w:b/>
                <w:bCs/>
              </w:rPr>
            </w:pPr>
            <w:r w:rsidRPr="00DE0A7F">
              <w:rPr>
                <w:rFonts w:cs="Calibri"/>
                <w:b/>
                <w:bCs/>
              </w:rPr>
              <w:t>Operational Excellence</w:t>
            </w:r>
          </w:p>
        </w:tc>
        <w:tc>
          <w:tcPr>
            <w:tcW w:w="4954" w:type="dxa"/>
            <w:shd w:val="clear" w:color="auto" w:fill="BFBFBF" w:themeFill="background1" w:themeFillShade="BF"/>
          </w:tcPr>
          <w:p w14:paraId="407E222D" w14:textId="77777777" w:rsidR="00EA284A" w:rsidRPr="00DE0A7F" w:rsidRDefault="00EA284A" w:rsidP="007760B5">
            <w:pPr>
              <w:rPr>
                <w:rFonts w:cs="Arial"/>
              </w:rPr>
            </w:pPr>
          </w:p>
        </w:tc>
      </w:tr>
      <w:tr w:rsidR="00EA284A" w:rsidRPr="00DE0A7F" w14:paraId="0307915E" w14:textId="77777777" w:rsidTr="007760B5">
        <w:trPr>
          <w:trHeight w:val="567"/>
        </w:trPr>
        <w:tc>
          <w:tcPr>
            <w:tcW w:w="5240" w:type="dxa"/>
          </w:tcPr>
          <w:p w14:paraId="7B381DD8" w14:textId="77777777" w:rsidR="000419E2" w:rsidRPr="00DE0A7F" w:rsidRDefault="000419E2" w:rsidP="00DE0A7F">
            <w:pPr>
              <w:numPr>
                <w:ilvl w:val="0"/>
                <w:numId w:val="4"/>
              </w:numPr>
              <w:tabs>
                <w:tab w:val="clear" w:pos="720"/>
              </w:tabs>
              <w:ind w:left="313" w:hanging="219"/>
              <w:rPr>
                <w:rFonts w:eastAsia="Calibri"/>
              </w:rPr>
            </w:pPr>
            <w:r w:rsidRPr="00DE0A7F">
              <w:rPr>
                <w:rFonts w:eastAsia="Calibri"/>
              </w:rPr>
              <w:t>A well-qualified graduate with a degree in Mathematics</w:t>
            </w:r>
            <w:r w:rsidRPr="00DE0A7F">
              <w:rPr>
                <w:rFonts w:eastAsia="Calibri"/>
                <w:color w:val="FF0000"/>
              </w:rPr>
              <w:t xml:space="preserve"> </w:t>
            </w:r>
            <w:r w:rsidR="007044F6">
              <w:rPr>
                <w:rFonts w:eastAsia="Calibri"/>
              </w:rPr>
              <w:t>or a closely related subject</w:t>
            </w:r>
          </w:p>
          <w:p w14:paraId="32DDF3A9" w14:textId="77777777" w:rsidR="000419E2" w:rsidRPr="00DE0A7F" w:rsidRDefault="000419E2" w:rsidP="00DE0A7F">
            <w:pPr>
              <w:numPr>
                <w:ilvl w:val="0"/>
                <w:numId w:val="4"/>
              </w:numPr>
              <w:tabs>
                <w:tab w:val="clear" w:pos="720"/>
              </w:tabs>
              <w:ind w:left="313" w:hanging="219"/>
              <w:rPr>
                <w:rFonts w:eastAsia="Calibri"/>
              </w:rPr>
            </w:pPr>
            <w:r w:rsidRPr="00DE0A7F">
              <w:rPr>
                <w:rFonts w:eastAsia="Calibri"/>
              </w:rPr>
              <w:t>The ability to teach Mathematics</w:t>
            </w:r>
            <w:r w:rsidRPr="00DE0A7F">
              <w:rPr>
                <w:rFonts w:eastAsia="Calibri"/>
                <w:color w:val="FF0000"/>
              </w:rPr>
              <w:t xml:space="preserve"> </w:t>
            </w:r>
            <w:r w:rsidR="0057331F">
              <w:rPr>
                <w:rFonts w:eastAsia="Calibri"/>
              </w:rPr>
              <w:t>up to A Level</w:t>
            </w:r>
          </w:p>
          <w:p w14:paraId="07D96E8B" w14:textId="77777777" w:rsidR="00EA284A" w:rsidRPr="00DE0A7F" w:rsidRDefault="00EA284A" w:rsidP="00F47AB0">
            <w:pPr>
              <w:ind w:left="313"/>
              <w:rPr>
                <w:rFonts w:eastAsia="Calibri"/>
              </w:rPr>
            </w:pPr>
          </w:p>
        </w:tc>
        <w:tc>
          <w:tcPr>
            <w:tcW w:w="4954" w:type="dxa"/>
          </w:tcPr>
          <w:p w14:paraId="3B727D4C" w14:textId="77777777" w:rsidR="00EA284A" w:rsidRPr="00F47AB0" w:rsidRDefault="00C47C32" w:rsidP="007044F6">
            <w:pPr>
              <w:pStyle w:val="ListParagraph"/>
              <w:numPr>
                <w:ilvl w:val="0"/>
                <w:numId w:val="1"/>
              </w:numPr>
              <w:ind w:left="454"/>
              <w:rPr>
                <w:rFonts w:asciiTheme="minorHAnsi" w:hAnsiTheme="minorHAnsi" w:cs="Arial"/>
              </w:rPr>
            </w:pPr>
            <w:r w:rsidRPr="00DE0A7F">
              <w:rPr>
                <w:rFonts w:asciiTheme="minorHAnsi" w:eastAsia="Times New Roman" w:hAnsiTheme="minorHAnsi"/>
              </w:rPr>
              <w:t>The ability to teach Further Mathematics to A</w:t>
            </w:r>
            <w:r w:rsidR="007044F6">
              <w:rPr>
                <w:rFonts w:asciiTheme="minorHAnsi" w:eastAsia="Times New Roman" w:hAnsiTheme="minorHAnsi"/>
              </w:rPr>
              <w:t xml:space="preserve"> Level</w:t>
            </w:r>
          </w:p>
          <w:p w14:paraId="323DAC4B" w14:textId="77777777" w:rsidR="00F47AB0" w:rsidRPr="00DE0A7F" w:rsidRDefault="00F47AB0" w:rsidP="007044F6">
            <w:pPr>
              <w:pStyle w:val="ListParagraph"/>
              <w:numPr>
                <w:ilvl w:val="0"/>
                <w:numId w:val="1"/>
              </w:numPr>
              <w:ind w:left="454"/>
              <w:rPr>
                <w:rFonts w:asciiTheme="minorHAnsi" w:hAnsiTheme="minorHAnsi" w:cs="Arial"/>
              </w:rPr>
            </w:pPr>
            <w:r>
              <w:rPr>
                <w:rFonts w:asciiTheme="minorHAnsi" w:hAnsiTheme="minorHAnsi" w:cs="Arial"/>
              </w:rPr>
              <w:t>The ability to teach Mechanics at A Level</w:t>
            </w:r>
          </w:p>
        </w:tc>
      </w:tr>
      <w:tr w:rsidR="00EA284A" w:rsidRPr="00DE0A7F" w14:paraId="47832D5E" w14:textId="77777777" w:rsidTr="007760B5">
        <w:trPr>
          <w:trHeight w:val="567"/>
        </w:trPr>
        <w:tc>
          <w:tcPr>
            <w:tcW w:w="5240" w:type="dxa"/>
            <w:shd w:val="clear" w:color="auto" w:fill="BFBFBF" w:themeFill="background1" w:themeFillShade="BF"/>
            <w:vAlign w:val="center"/>
          </w:tcPr>
          <w:p w14:paraId="546067A3" w14:textId="77777777" w:rsidR="00EA284A" w:rsidRPr="00DE0A7F" w:rsidRDefault="00EA284A" w:rsidP="00DE0A7F">
            <w:pPr>
              <w:autoSpaceDE w:val="0"/>
              <w:autoSpaceDN w:val="0"/>
              <w:ind w:left="313" w:hanging="219"/>
              <w:rPr>
                <w:b/>
                <w:bCs/>
              </w:rPr>
            </w:pPr>
            <w:r w:rsidRPr="00DE0A7F">
              <w:rPr>
                <w:b/>
                <w:bCs/>
              </w:rPr>
              <w:t>Personal Behaviours</w:t>
            </w:r>
          </w:p>
        </w:tc>
        <w:tc>
          <w:tcPr>
            <w:tcW w:w="4954" w:type="dxa"/>
            <w:shd w:val="clear" w:color="auto" w:fill="BFBFBF" w:themeFill="background1" w:themeFillShade="BF"/>
          </w:tcPr>
          <w:p w14:paraId="1174C3AB" w14:textId="77777777" w:rsidR="00EA284A" w:rsidRPr="00DE0A7F" w:rsidRDefault="00EA284A" w:rsidP="00DE0A7F">
            <w:pPr>
              <w:rPr>
                <w:rFonts w:cs="Arial"/>
              </w:rPr>
            </w:pPr>
          </w:p>
        </w:tc>
      </w:tr>
      <w:tr w:rsidR="00EA284A" w:rsidRPr="00DE0A7F" w14:paraId="28D86C30" w14:textId="77777777" w:rsidTr="007760B5">
        <w:trPr>
          <w:trHeight w:val="567"/>
        </w:trPr>
        <w:tc>
          <w:tcPr>
            <w:tcW w:w="5240" w:type="dxa"/>
          </w:tcPr>
          <w:p w14:paraId="0E705C79" w14:textId="77777777" w:rsidR="000419E2" w:rsidRPr="00DE0A7F" w:rsidRDefault="000419E2" w:rsidP="00DE0A7F">
            <w:pPr>
              <w:numPr>
                <w:ilvl w:val="0"/>
                <w:numId w:val="1"/>
              </w:numPr>
              <w:ind w:left="313" w:hanging="219"/>
              <w:rPr>
                <w:rFonts w:eastAsia="Calibri"/>
              </w:rPr>
            </w:pPr>
            <w:r w:rsidRPr="00DE0A7F">
              <w:rPr>
                <w:rFonts w:eastAsia="Calibri"/>
              </w:rPr>
              <w:t>An excellent communicator and someone whose passion for</w:t>
            </w:r>
            <w:r w:rsidR="007044F6">
              <w:rPr>
                <w:rFonts w:eastAsia="Calibri"/>
              </w:rPr>
              <w:t xml:space="preserve"> the subject inspires students</w:t>
            </w:r>
            <w:r w:rsidRPr="00DE0A7F">
              <w:rPr>
                <w:rFonts w:eastAsia="Calibri"/>
              </w:rPr>
              <w:t xml:space="preserve"> </w:t>
            </w:r>
          </w:p>
          <w:p w14:paraId="079841F6" w14:textId="77777777" w:rsidR="000419E2" w:rsidRPr="00DE0A7F" w:rsidRDefault="007044F6" w:rsidP="00DE0A7F">
            <w:pPr>
              <w:numPr>
                <w:ilvl w:val="0"/>
                <w:numId w:val="1"/>
              </w:numPr>
              <w:ind w:left="313" w:hanging="219"/>
              <w:rPr>
                <w:rFonts w:eastAsia="Calibri"/>
              </w:rPr>
            </w:pPr>
            <w:r>
              <w:rPr>
                <w:rFonts w:eastAsia="Calibri"/>
              </w:rPr>
              <w:t>Excellent organisational skills</w:t>
            </w:r>
          </w:p>
          <w:p w14:paraId="77273016" w14:textId="77777777" w:rsidR="00EA284A" w:rsidRPr="00DE0A7F" w:rsidRDefault="000419E2" w:rsidP="00DE0A7F">
            <w:pPr>
              <w:numPr>
                <w:ilvl w:val="0"/>
                <w:numId w:val="1"/>
              </w:numPr>
              <w:ind w:left="313" w:hanging="219"/>
              <w:rPr>
                <w:rFonts w:eastAsia="Calibri"/>
              </w:rPr>
            </w:pPr>
            <w:r w:rsidRPr="00DE0A7F">
              <w:rPr>
                <w:rFonts w:eastAsia="Calibri"/>
              </w:rPr>
              <w:t>The ability to work as part</w:t>
            </w:r>
            <w:r w:rsidR="007044F6">
              <w:rPr>
                <w:rFonts w:eastAsia="Calibri"/>
              </w:rPr>
              <w:t xml:space="preserve"> of a team in a busy department</w:t>
            </w:r>
          </w:p>
        </w:tc>
        <w:tc>
          <w:tcPr>
            <w:tcW w:w="4954" w:type="dxa"/>
          </w:tcPr>
          <w:p w14:paraId="356CC543" w14:textId="77777777" w:rsidR="00EA284A" w:rsidRPr="00DE0A7F" w:rsidRDefault="00EA284A" w:rsidP="00DE0A7F">
            <w:pPr>
              <w:pStyle w:val="ListParagraph"/>
              <w:ind w:left="454"/>
              <w:rPr>
                <w:rFonts w:asciiTheme="minorHAnsi" w:hAnsiTheme="minorHAnsi" w:cs="Arial"/>
              </w:rPr>
            </w:pPr>
          </w:p>
        </w:tc>
      </w:tr>
      <w:tr w:rsidR="00EA284A" w:rsidRPr="00DE0A7F" w14:paraId="6F17DD2A" w14:textId="77777777" w:rsidTr="007760B5">
        <w:trPr>
          <w:trHeight w:val="567"/>
        </w:trPr>
        <w:tc>
          <w:tcPr>
            <w:tcW w:w="5240" w:type="dxa"/>
            <w:shd w:val="clear" w:color="auto" w:fill="BFBFBF" w:themeFill="background1" w:themeFillShade="BF"/>
            <w:vAlign w:val="center"/>
          </w:tcPr>
          <w:p w14:paraId="11BB46E8" w14:textId="77777777" w:rsidR="00EA284A" w:rsidRPr="00DE0A7F" w:rsidRDefault="00EA284A" w:rsidP="00DE0A7F">
            <w:pPr>
              <w:ind w:left="313" w:hanging="219"/>
              <w:rPr>
                <w:rFonts w:cs="Arial"/>
                <w:b/>
              </w:rPr>
            </w:pPr>
            <w:r w:rsidRPr="00DE0A7F">
              <w:rPr>
                <w:rFonts w:cs="Arial"/>
                <w:b/>
              </w:rPr>
              <w:t>Ethos and Whole School Values</w:t>
            </w:r>
          </w:p>
        </w:tc>
        <w:tc>
          <w:tcPr>
            <w:tcW w:w="4954" w:type="dxa"/>
            <w:shd w:val="clear" w:color="auto" w:fill="BFBFBF" w:themeFill="background1" w:themeFillShade="BF"/>
          </w:tcPr>
          <w:p w14:paraId="589BE11C" w14:textId="77777777" w:rsidR="00EA284A" w:rsidRPr="00DE0A7F" w:rsidRDefault="00EA284A" w:rsidP="00DE0A7F">
            <w:pPr>
              <w:rPr>
                <w:rFonts w:cs="Arial"/>
              </w:rPr>
            </w:pPr>
          </w:p>
        </w:tc>
      </w:tr>
      <w:tr w:rsidR="00EA284A" w:rsidRPr="00DE0A7F" w14:paraId="63AFDAF1" w14:textId="77777777" w:rsidTr="007760B5">
        <w:trPr>
          <w:trHeight w:val="567"/>
        </w:trPr>
        <w:tc>
          <w:tcPr>
            <w:tcW w:w="5240" w:type="dxa"/>
          </w:tcPr>
          <w:p w14:paraId="018C86FA" w14:textId="77777777" w:rsidR="000419E2" w:rsidRPr="00DE0A7F" w:rsidRDefault="000419E2" w:rsidP="00DE0A7F">
            <w:pPr>
              <w:pStyle w:val="ListParagraph"/>
              <w:numPr>
                <w:ilvl w:val="0"/>
                <w:numId w:val="5"/>
              </w:numPr>
              <w:ind w:left="313" w:hanging="284"/>
              <w:rPr>
                <w:rFonts w:asciiTheme="minorHAnsi" w:hAnsiTheme="minorHAnsi"/>
              </w:rPr>
            </w:pPr>
            <w:r w:rsidRPr="00DE0A7F">
              <w:rPr>
                <w:rFonts w:asciiTheme="minorHAnsi" w:hAnsiTheme="minorHAnsi"/>
              </w:rPr>
              <w:t>Someone willing to make a contribution to the enrichment prov</w:t>
            </w:r>
            <w:r w:rsidR="007044F6">
              <w:rPr>
                <w:rFonts w:asciiTheme="minorHAnsi" w:hAnsiTheme="minorHAnsi"/>
              </w:rPr>
              <w:t>ision offered by the department</w:t>
            </w:r>
          </w:p>
          <w:p w14:paraId="0722DBE5" w14:textId="77777777" w:rsidR="000419E2" w:rsidRPr="00DE0A7F" w:rsidRDefault="000419E2" w:rsidP="00DE0A7F">
            <w:pPr>
              <w:pStyle w:val="ListParagraph"/>
              <w:numPr>
                <w:ilvl w:val="0"/>
                <w:numId w:val="5"/>
              </w:numPr>
              <w:ind w:left="313" w:hanging="284"/>
              <w:rPr>
                <w:rFonts w:asciiTheme="minorHAnsi" w:hAnsiTheme="minorHAnsi"/>
              </w:rPr>
            </w:pPr>
            <w:r w:rsidRPr="00DE0A7F">
              <w:rPr>
                <w:rFonts w:asciiTheme="minorHAnsi" w:hAnsiTheme="minorHAnsi"/>
              </w:rPr>
              <w:t>Someone who is willing to participate in the</w:t>
            </w:r>
            <w:r w:rsidR="007044F6">
              <w:rPr>
                <w:rFonts w:asciiTheme="minorHAnsi" w:hAnsiTheme="minorHAnsi"/>
              </w:rPr>
              <w:t xml:space="preserve"> busy life of a boarding school</w:t>
            </w:r>
          </w:p>
          <w:p w14:paraId="5F5AA713" w14:textId="77777777" w:rsidR="00AC65E7" w:rsidRPr="00DE0A7F" w:rsidRDefault="00AC65E7" w:rsidP="00DE0A7F">
            <w:pPr>
              <w:pStyle w:val="ListParagraph"/>
              <w:numPr>
                <w:ilvl w:val="0"/>
                <w:numId w:val="5"/>
              </w:numPr>
              <w:ind w:left="313" w:hanging="284"/>
              <w:rPr>
                <w:rFonts w:asciiTheme="minorHAnsi" w:hAnsiTheme="minorHAnsi" w:cs="Arial"/>
              </w:rPr>
            </w:pPr>
            <w:r w:rsidRPr="00DE0A7F">
              <w:rPr>
                <w:rFonts w:asciiTheme="minorHAnsi" w:hAnsiTheme="minorHAnsi" w:cs="Arial"/>
              </w:rPr>
              <w:t>Able to operate at the heart of the school community</w:t>
            </w:r>
          </w:p>
          <w:p w14:paraId="33C862CD" w14:textId="77777777" w:rsidR="00AC65E7" w:rsidRPr="00DE0A7F" w:rsidRDefault="00AC65E7" w:rsidP="00DE0A7F">
            <w:pPr>
              <w:pStyle w:val="ListParagraph"/>
              <w:numPr>
                <w:ilvl w:val="0"/>
                <w:numId w:val="5"/>
              </w:numPr>
              <w:ind w:left="313" w:hanging="284"/>
              <w:rPr>
                <w:rFonts w:asciiTheme="minorHAnsi" w:hAnsiTheme="minorHAnsi" w:cs="Arial"/>
              </w:rPr>
            </w:pPr>
            <w:r w:rsidRPr="00DE0A7F">
              <w:rPr>
                <w:rFonts w:asciiTheme="minorHAnsi" w:hAnsiTheme="minorHAnsi" w:cs="Arial"/>
              </w:rPr>
              <w:t>Committed to the Sacred Heart Values</w:t>
            </w:r>
          </w:p>
          <w:p w14:paraId="29831B01" w14:textId="77777777" w:rsidR="00AC65E7" w:rsidRPr="00DE0A7F" w:rsidRDefault="00AC65E7" w:rsidP="00DE0A7F">
            <w:pPr>
              <w:pStyle w:val="ListParagraph"/>
              <w:numPr>
                <w:ilvl w:val="0"/>
                <w:numId w:val="5"/>
              </w:numPr>
              <w:ind w:left="313" w:hanging="284"/>
              <w:rPr>
                <w:rFonts w:asciiTheme="minorHAnsi" w:hAnsiTheme="minorHAnsi"/>
              </w:rPr>
            </w:pPr>
            <w:r w:rsidRPr="00DE0A7F">
              <w:rPr>
                <w:rFonts w:asciiTheme="minorHAnsi" w:hAnsiTheme="minorHAnsi" w:cs="Arial"/>
              </w:rPr>
              <w:t>Commitment to Woldingham as a school with high academic standing providing a holistic education and outstanding pastoral care</w:t>
            </w:r>
          </w:p>
        </w:tc>
        <w:tc>
          <w:tcPr>
            <w:tcW w:w="4954" w:type="dxa"/>
          </w:tcPr>
          <w:p w14:paraId="25AFC89C" w14:textId="77777777" w:rsidR="00EA284A" w:rsidRPr="00DE0A7F" w:rsidRDefault="00EA284A" w:rsidP="00DE0A7F">
            <w:pPr>
              <w:pStyle w:val="ListParagraph"/>
              <w:ind w:left="454"/>
              <w:rPr>
                <w:rFonts w:asciiTheme="minorHAnsi" w:hAnsiTheme="minorHAnsi" w:cs="Arial"/>
              </w:rPr>
            </w:pPr>
          </w:p>
        </w:tc>
      </w:tr>
      <w:tr w:rsidR="00EA284A" w:rsidRPr="00DE0A7F" w14:paraId="3A705BAE" w14:textId="77777777" w:rsidTr="007760B5">
        <w:trPr>
          <w:trHeight w:val="567"/>
        </w:trPr>
        <w:tc>
          <w:tcPr>
            <w:tcW w:w="5240" w:type="dxa"/>
            <w:shd w:val="clear" w:color="auto" w:fill="BFBFBF" w:themeFill="background1" w:themeFillShade="BF"/>
            <w:vAlign w:val="center"/>
          </w:tcPr>
          <w:p w14:paraId="6C6F3A52" w14:textId="77777777" w:rsidR="00EA284A" w:rsidRPr="00DE0A7F" w:rsidRDefault="00EA284A" w:rsidP="00DE0A7F">
            <w:pPr>
              <w:ind w:left="313" w:hanging="219"/>
              <w:rPr>
                <w:rFonts w:cs="Arial"/>
                <w:b/>
              </w:rPr>
            </w:pPr>
            <w:r w:rsidRPr="00DE0A7F">
              <w:rPr>
                <w:rFonts w:cs="Arial"/>
                <w:b/>
              </w:rPr>
              <w:t>Safeguarding and Pastoral</w:t>
            </w:r>
          </w:p>
        </w:tc>
        <w:tc>
          <w:tcPr>
            <w:tcW w:w="4954" w:type="dxa"/>
            <w:shd w:val="clear" w:color="auto" w:fill="BFBFBF" w:themeFill="background1" w:themeFillShade="BF"/>
          </w:tcPr>
          <w:p w14:paraId="021D55C7" w14:textId="77777777" w:rsidR="00EA284A" w:rsidRPr="00DE0A7F" w:rsidRDefault="00EA284A" w:rsidP="00DE0A7F">
            <w:pPr>
              <w:rPr>
                <w:rFonts w:cs="Arial"/>
              </w:rPr>
            </w:pPr>
          </w:p>
        </w:tc>
      </w:tr>
      <w:tr w:rsidR="00EA284A" w:rsidRPr="00DE0A7F" w14:paraId="2C05F26E" w14:textId="77777777" w:rsidTr="007760B5">
        <w:trPr>
          <w:trHeight w:val="567"/>
        </w:trPr>
        <w:tc>
          <w:tcPr>
            <w:tcW w:w="5240" w:type="dxa"/>
          </w:tcPr>
          <w:p w14:paraId="0379F863" w14:textId="77777777" w:rsidR="00AC65E7" w:rsidRPr="00DE0A7F" w:rsidRDefault="00AC65E7" w:rsidP="00DE0A7F">
            <w:pPr>
              <w:pStyle w:val="ListParagraph"/>
              <w:numPr>
                <w:ilvl w:val="0"/>
                <w:numId w:val="1"/>
              </w:numPr>
              <w:ind w:left="313" w:hanging="284"/>
              <w:rPr>
                <w:rFonts w:asciiTheme="minorHAnsi" w:hAnsiTheme="minorHAnsi" w:cs="Arial"/>
              </w:rPr>
            </w:pPr>
            <w:r w:rsidRPr="00DE0A7F">
              <w:rPr>
                <w:rFonts w:asciiTheme="minorHAnsi" w:hAnsiTheme="minorHAnsi" w:cs="Arial"/>
              </w:rPr>
              <w:t>Committed to safeguarding and promoting the welfa</w:t>
            </w:r>
            <w:r w:rsidR="007044F6">
              <w:rPr>
                <w:rFonts w:asciiTheme="minorHAnsi" w:hAnsiTheme="minorHAnsi" w:cs="Arial"/>
              </w:rPr>
              <w:t>re of children and young people</w:t>
            </w:r>
          </w:p>
          <w:p w14:paraId="793A8DBB" w14:textId="77777777" w:rsidR="000419E2" w:rsidRPr="00DE0A7F" w:rsidRDefault="00AC65E7" w:rsidP="00DE0A7F">
            <w:pPr>
              <w:numPr>
                <w:ilvl w:val="0"/>
                <w:numId w:val="1"/>
              </w:numPr>
              <w:ind w:left="313" w:hanging="284"/>
              <w:rPr>
                <w:rFonts w:eastAsia="Calibri"/>
              </w:rPr>
            </w:pPr>
            <w:r w:rsidRPr="00DE0A7F">
              <w:rPr>
                <w:rFonts w:cs="Arial"/>
              </w:rPr>
              <w:t>A satisfactory E</w:t>
            </w:r>
            <w:r w:rsidR="007044F6">
              <w:rPr>
                <w:rFonts w:cs="Arial"/>
              </w:rPr>
              <w:t>nhanced Disclosure from the DBS</w:t>
            </w:r>
          </w:p>
        </w:tc>
        <w:tc>
          <w:tcPr>
            <w:tcW w:w="4954" w:type="dxa"/>
          </w:tcPr>
          <w:p w14:paraId="565C3FBC" w14:textId="77777777" w:rsidR="00EA284A" w:rsidRPr="00DE0A7F" w:rsidRDefault="00EA284A" w:rsidP="00DE0A7F">
            <w:pPr>
              <w:pStyle w:val="ListParagraph"/>
              <w:ind w:left="454"/>
              <w:rPr>
                <w:rFonts w:asciiTheme="minorHAnsi" w:hAnsiTheme="minorHAnsi" w:cs="Arial"/>
              </w:rPr>
            </w:pPr>
          </w:p>
        </w:tc>
      </w:tr>
    </w:tbl>
    <w:p w14:paraId="7B322559" w14:textId="77777777" w:rsidR="00EA284A" w:rsidRPr="00DE0A7F" w:rsidRDefault="00EA284A" w:rsidP="00EA284A">
      <w:pPr>
        <w:jc w:val="both"/>
      </w:pPr>
    </w:p>
    <w:p w14:paraId="4DCFBACC" w14:textId="77777777" w:rsidR="00EA284A" w:rsidRPr="00DE0A7F" w:rsidRDefault="00EA284A" w:rsidP="00EA284A"/>
    <w:p w14:paraId="353DFA81" w14:textId="77777777" w:rsidR="005F0A90" w:rsidRPr="00DE0A7F" w:rsidRDefault="005F0A90" w:rsidP="005F0A90"/>
    <w:sectPr w:rsidR="005F0A90" w:rsidRPr="00DE0A7F" w:rsidSect="00EA284A">
      <w:headerReference w:type="first" r:id="rId10"/>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87D45" w14:textId="77777777" w:rsidR="007044F6" w:rsidRDefault="007044F6" w:rsidP="00D84CB9">
      <w:r>
        <w:separator/>
      </w:r>
    </w:p>
  </w:endnote>
  <w:endnote w:type="continuationSeparator" w:id="0">
    <w:p w14:paraId="4112ECF4" w14:textId="77777777" w:rsidR="007044F6" w:rsidRDefault="007044F6"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FEAE6" w14:textId="77777777" w:rsidR="007044F6" w:rsidRDefault="007044F6" w:rsidP="00D84CB9">
      <w:r>
        <w:separator/>
      </w:r>
    </w:p>
  </w:footnote>
  <w:footnote w:type="continuationSeparator" w:id="0">
    <w:p w14:paraId="6A5BA004" w14:textId="77777777" w:rsidR="007044F6" w:rsidRDefault="007044F6"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44859" w14:textId="77777777" w:rsidR="007044F6" w:rsidRDefault="007044F6">
    <w:pPr>
      <w:pStyle w:val="Header"/>
    </w:pPr>
    <w:r>
      <w:rPr>
        <w:noProof/>
        <w:lang w:eastAsia="en-GB"/>
      </w:rPr>
      <w:drawing>
        <wp:anchor distT="0" distB="0" distL="114300" distR="114300" simplePos="0" relativeHeight="251660288" behindDoc="0" locked="0" layoutInCell="1" allowOverlap="1" wp14:anchorId="21EF1CF3" wp14:editId="6D366C2E">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5BE1175C" wp14:editId="654A0334">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6369D979" w14:textId="77777777" w:rsidR="007044F6" w:rsidRDefault="007044F6"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E1175C"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6369D979" w14:textId="77777777" w:rsidR="007044F6" w:rsidRDefault="007044F6"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766AF"/>
    <w:multiLevelType w:val="hybridMultilevel"/>
    <w:tmpl w:val="353CBFFE"/>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15:restartNumberingAfterBreak="0">
    <w:nsid w:val="2F1E5225"/>
    <w:multiLevelType w:val="hybridMultilevel"/>
    <w:tmpl w:val="9B267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419E2"/>
    <w:rsid w:val="000C0446"/>
    <w:rsid w:val="00133434"/>
    <w:rsid w:val="001C1E6C"/>
    <w:rsid w:val="00244987"/>
    <w:rsid w:val="00367600"/>
    <w:rsid w:val="004F14E1"/>
    <w:rsid w:val="00565743"/>
    <w:rsid w:val="0057331F"/>
    <w:rsid w:val="00597F0B"/>
    <w:rsid w:val="005F0A90"/>
    <w:rsid w:val="007044F6"/>
    <w:rsid w:val="007760B5"/>
    <w:rsid w:val="007B4C42"/>
    <w:rsid w:val="007D21EC"/>
    <w:rsid w:val="007E1B25"/>
    <w:rsid w:val="00842F8D"/>
    <w:rsid w:val="00864679"/>
    <w:rsid w:val="00873D91"/>
    <w:rsid w:val="00897458"/>
    <w:rsid w:val="00902A2A"/>
    <w:rsid w:val="00983696"/>
    <w:rsid w:val="00A26C8C"/>
    <w:rsid w:val="00A600A6"/>
    <w:rsid w:val="00AC65E7"/>
    <w:rsid w:val="00B93387"/>
    <w:rsid w:val="00C47C32"/>
    <w:rsid w:val="00D84CB9"/>
    <w:rsid w:val="00DD71C3"/>
    <w:rsid w:val="00DE0A7F"/>
    <w:rsid w:val="00E52657"/>
    <w:rsid w:val="00EA284A"/>
    <w:rsid w:val="00F17020"/>
    <w:rsid w:val="00F47AB0"/>
    <w:rsid w:val="00F577F4"/>
    <w:rsid w:val="00FB1686"/>
    <w:rsid w:val="00FC4E3B"/>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8C98"/>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04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974788">
      <w:bodyDiv w:val="1"/>
      <w:marLeft w:val="0"/>
      <w:marRight w:val="0"/>
      <w:marTop w:val="0"/>
      <w:marBottom w:val="0"/>
      <w:divBdr>
        <w:top w:val="none" w:sz="0" w:space="0" w:color="auto"/>
        <w:left w:val="none" w:sz="0" w:space="0" w:color="auto"/>
        <w:bottom w:val="none" w:sz="0" w:space="0" w:color="auto"/>
        <w:right w:val="none" w:sz="0" w:space="0" w:color="auto"/>
      </w:divBdr>
    </w:div>
    <w:div w:id="20406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2F531B2D6464993C650496A921BC6" ma:contentTypeVersion="13" ma:contentTypeDescription="Create a new document." ma:contentTypeScope="" ma:versionID="f888c00e57c9460c87b6e78bac541ea8">
  <xsd:schema xmlns:xsd="http://www.w3.org/2001/XMLSchema" xmlns:xs="http://www.w3.org/2001/XMLSchema" xmlns:p="http://schemas.microsoft.com/office/2006/metadata/properties" xmlns:ns3="448e12cb-4a96-4eec-a21c-db4c299f59ed" xmlns:ns4="7cdbb94d-e754-4eb7-89bd-bbcd9e1b0850" targetNamespace="http://schemas.microsoft.com/office/2006/metadata/properties" ma:root="true" ma:fieldsID="8ef9ace64c2638ee366e5b293942a4a3" ns3:_="" ns4:_="">
    <xsd:import namespace="448e12cb-4a96-4eec-a21c-db4c299f59ed"/>
    <xsd:import namespace="7cdbb94d-e754-4eb7-89bd-bbcd9e1b0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12cb-4a96-4eec-a21c-db4c299f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bb94d-e754-4eb7-89bd-bbcd9e1b08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A5D31-F0AF-49E0-89AD-82E0AF292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12cb-4a96-4eec-a21c-db4c299f59ed"/>
    <ds:schemaRef ds:uri="7cdbb94d-e754-4eb7-89bd-bbcd9e1b0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1AC23-5E06-4CA8-AEBF-C08FA5890365}">
  <ds:schemaRefs>
    <ds:schemaRef ds:uri="http://schemas.microsoft.com/sharepoint/v3/contenttype/forms"/>
  </ds:schemaRefs>
</ds:datastoreItem>
</file>

<file path=customXml/itemProps3.xml><?xml version="1.0" encoding="utf-8"?>
<ds:datastoreItem xmlns:ds="http://schemas.openxmlformats.org/officeDocument/2006/customXml" ds:itemID="{0E22901F-21AE-4662-A16D-11D05704AD80}">
  <ds:schemaRefs>
    <ds:schemaRef ds:uri="http://schemas.microsoft.com/office/2006/documentManagement/types"/>
    <ds:schemaRef ds:uri="448e12cb-4a96-4eec-a21c-db4c299f59ed"/>
    <ds:schemaRef ds:uri="7cdbb94d-e754-4eb7-89bd-bbcd9e1b0850"/>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2</cp:revision>
  <cp:lastPrinted>2019-03-01T16:04:00Z</cp:lastPrinted>
  <dcterms:created xsi:type="dcterms:W3CDTF">2021-03-29T14:12:00Z</dcterms:created>
  <dcterms:modified xsi:type="dcterms:W3CDTF">2021-03-29T14:12:00Z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0x0101007EC2F531B2D6464993C650496A921BC6</vt:lpwstr>
  </property>
</Properties>
</file>