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821A3" w14:textId="6FAD80A5" w:rsidR="00EA284A" w:rsidRPr="00DE0A7F" w:rsidRDefault="00EA284A" w:rsidP="004A711F">
      <w:pPr>
        <w:tabs>
          <w:tab w:val="left" w:pos="2977"/>
        </w:tabs>
        <w:rPr>
          <w:rFonts w:cs="Arial"/>
          <w:b/>
          <w:sz w:val="28"/>
          <w:szCs w:val="28"/>
        </w:rPr>
      </w:pPr>
      <w:r w:rsidRPr="00DE0A7F">
        <w:rPr>
          <w:rFonts w:cs="Arial"/>
          <w:b/>
          <w:sz w:val="28"/>
          <w:szCs w:val="28"/>
        </w:rPr>
        <w:t>JOB DESCRIPTION</w:t>
      </w:r>
    </w:p>
    <w:p w14:paraId="5F7F6D43" w14:textId="77777777" w:rsidR="00EA284A" w:rsidRPr="00DE0A7F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DE0A7F" w14:paraId="1E00D3E1" w14:textId="77777777" w:rsidTr="00E1771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68F97B4" w14:textId="77777777" w:rsidR="00EA284A" w:rsidRPr="00DE0A7F" w:rsidRDefault="00EA284A" w:rsidP="00E1771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3DBBB19A" w14:textId="1A1A4FCA" w:rsidR="00EA284A" w:rsidRPr="00DE0A7F" w:rsidRDefault="0042762D" w:rsidP="00E1771A">
            <w:pPr>
              <w:tabs>
                <w:tab w:val="left" w:pos="2977"/>
              </w:tabs>
              <w:rPr>
                <w:rFonts w:cs="Arial"/>
              </w:rPr>
            </w:pPr>
            <w:r w:rsidRPr="00434A07">
              <w:rPr>
                <w:rFonts w:cs="Arial"/>
              </w:rPr>
              <w:t>Teacher of English</w:t>
            </w:r>
            <w:r w:rsidR="00F27FE2" w:rsidRPr="00434A07">
              <w:rPr>
                <w:rFonts w:cs="Arial"/>
              </w:rPr>
              <w:t xml:space="preserve"> </w:t>
            </w:r>
            <w:r w:rsidR="000F523C">
              <w:rPr>
                <w:rFonts w:cs="Arial"/>
              </w:rPr>
              <w:t>(Maternity Cover)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64993949" w14:textId="77777777" w:rsidR="00EA284A" w:rsidRPr="00DE0A7F" w:rsidRDefault="00EA284A" w:rsidP="00E1771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65378547" w14:textId="77777777" w:rsidR="00EA284A" w:rsidRPr="00DE0A7F" w:rsidRDefault="0042762D" w:rsidP="00E1771A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English</w:t>
            </w:r>
          </w:p>
        </w:tc>
      </w:tr>
      <w:tr w:rsidR="00EA284A" w:rsidRPr="00DE0A7F" w14:paraId="5C03C2F5" w14:textId="77777777" w:rsidTr="00E1771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0CD2579" w14:textId="77777777" w:rsidR="00EA284A" w:rsidRPr="00DE0A7F" w:rsidRDefault="00EA284A" w:rsidP="00E1771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7923586A" w14:textId="6CF43DAB" w:rsidR="00EA284A" w:rsidRPr="00E1771A" w:rsidRDefault="00F27FE2" w:rsidP="006C27F0">
            <w:pPr>
              <w:tabs>
                <w:tab w:val="left" w:pos="2977"/>
              </w:tabs>
              <w:rPr>
                <w:rFonts w:cs="Arial"/>
                <w:i/>
                <w:color w:val="FF0000"/>
                <w:highlight w:val="yellow"/>
              </w:rPr>
            </w:pPr>
            <w:r w:rsidRPr="00E1771A">
              <w:t xml:space="preserve"> </w:t>
            </w:r>
            <w:r w:rsidR="00E476D4" w:rsidRPr="00434A07">
              <w:t>Full time, Term Time</w:t>
            </w:r>
            <w:r w:rsidR="00A63CCC">
              <w:t xml:space="preserve"> from </w:t>
            </w:r>
            <w:r w:rsidR="000F523C">
              <w:t>January 202</w:t>
            </w:r>
            <w:r w:rsidR="003809B8">
              <w:t>3</w:t>
            </w:r>
          </w:p>
        </w:tc>
      </w:tr>
      <w:tr w:rsidR="00EA284A" w:rsidRPr="00DE0A7F" w14:paraId="25DFECE5" w14:textId="77777777" w:rsidTr="00E1771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5B12F0" w14:textId="77777777" w:rsidR="00EA284A" w:rsidRPr="00DE0A7F" w:rsidRDefault="00EA284A" w:rsidP="00E1771A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BF2442D" w14:textId="77777777" w:rsidR="00EA284A" w:rsidRPr="00DE0A7F" w:rsidRDefault="0042762D" w:rsidP="00E1771A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Head of English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82E34A9" w14:textId="77777777" w:rsidR="00EA284A" w:rsidRPr="00E1771A" w:rsidRDefault="00EA284A" w:rsidP="00E1771A">
            <w:pPr>
              <w:tabs>
                <w:tab w:val="left" w:pos="2977"/>
              </w:tabs>
              <w:rPr>
                <w:rFonts w:cs="Arial"/>
                <w:b/>
                <w:highlight w:val="yellow"/>
              </w:rPr>
            </w:pPr>
            <w:r w:rsidRPr="00D62033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FA707B7" w14:textId="77777777" w:rsidR="00EA284A" w:rsidRPr="00DE0A7F" w:rsidRDefault="000419E2" w:rsidP="00864679">
            <w:pPr>
              <w:tabs>
                <w:tab w:val="left" w:pos="2977"/>
              </w:tabs>
              <w:rPr>
                <w:rFonts w:cs="Arial"/>
              </w:rPr>
            </w:pPr>
            <w:r w:rsidRPr="00DE0A7F">
              <w:rPr>
                <w:rFonts w:cs="Arial"/>
              </w:rPr>
              <w:t>N/A</w:t>
            </w:r>
          </w:p>
        </w:tc>
      </w:tr>
    </w:tbl>
    <w:p w14:paraId="1A8FD8DF" w14:textId="77777777" w:rsidR="00EA284A" w:rsidRPr="00DE0A7F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1B7FA806" w14:textId="77777777" w:rsidR="00C47C32" w:rsidRDefault="00EA284A" w:rsidP="00C47C32">
      <w:r w:rsidRPr="00DE0A7F">
        <w:rPr>
          <w:rFonts w:cs="Arial"/>
          <w:b/>
        </w:rPr>
        <w:t xml:space="preserve">Summary of Role: </w:t>
      </w:r>
      <w:r w:rsidRPr="00DE0A7F">
        <w:rPr>
          <w:rFonts w:cs="Arial"/>
          <w:b/>
        </w:rPr>
        <w:br/>
      </w:r>
    </w:p>
    <w:p w14:paraId="12109C37" w14:textId="7999BF0E" w:rsidR="00F53935" w:rsidRDefault="00F53935" w:rsidP="00AD5D8C">
      <w:pPr>
        <w:jc w:val="both"/>
      </w:pPr>
      <w:r>
        <w:t xml:space="preserve">The English Department at Woldingham is a place of dynamic cultural engagement, literary stimulation, creativity and academic achievement. </w:t>
      </w:r>
    </w:p>
    <w:p w14:paraId="6676A37D" w14:textId="77777777" w:rsidR="00F53935" w:rsidRDefault="00F53935" w:rsidP="00AD5D8C">
      <w:pPr>
        <w:jc w:val="both"/>
      </w:pPr>
    </w:p>
    <w:p w14:paraId="0B5DACD3" w14:textId="3DC409C4" w:rsidR="00AD5D8C" w:rsidRPr="00B02380" w:rsidRDefault="00AD5D8C" w:rsidP="00AD5D8C">
      <w:pPr>
        <w:jc w:val="both"/>
      </w:pPr>
      <w:r w:rsidRPr="00B02380">
        <w:t>English is a core subject for</w:t>
      </w:r>
      <w:r w:rsidR="001173FA">
        <w:t xml:space="preserve"> students</w:t>
      </w:r>
      <w:r w:rsidRPr="00B02380">
        <w:t xml:space="preserve"> in Years 7 to 11, and all </w:t>
      </w:r>
      <w:r w:rsidR="001173FA">
        <w:t xml:space="preserve">students </w:t>
      </w:r>
      <w:r w:rsidRPr="00B02380">
        <w:t xml:space="preserve">are grouped in sets according to </w:t>
      </w:r>
      <w:r w:rsidR="00BE767E">
        <w:t xml:space="preserve">their </w:t>
      </w:r>
      <w:r w:rsidRPr="00B02380">
        <w:t xml:space="preserve">ability. In Key Stage </w:t>
      </w:r>
      <w:r w:rsidR="00BE767E">
        <w:t>3,</w:t>
      </w:r>
      <w:r w:rsidRPr="00B02380">
        <w:t xml:space="preserve"> English courses are literature based</w:t>
      </w:r>
      <w:r w:rsidR="006F199F">
        <w:t xml:space="preserve">, but also feature </w:t>
      </w:r>
      <w:r w:rsidRPr="00B02380">
        <w:t xml:space="preserve">units on media. </w:t>
      </w:r>
      <w:r w:rsidRPr="00BC2CB0">
        <w:t xml:space="preserve">In Key Stage </w:t>
      </w:r>
      <w:r w:rsidR="00E341DB">
        <w:t>4,</w:t>
      </w:r>
      <w:r w:rsidRPr="00BC2CB0">
        <w:t xml:space="preserve"> all students </w:t>
      </w:r>
      <w:r w:rsidR="00A915AA">
        <w:t>study</w:t>
      </w:r>
      <w:r w:rsidRPr="00BC2CB0">
        <w:t xml:space="preserve"> </w:t>
      </w:r>
      <w:r w:rsidR="00B12485">
        <w:t xml:space="preserve">IGCSE </w:t>
      </w:r>
      <w:r w:rsidRPr="00BC2CB0">
        <w:t>English Languag</w:t>
      </w:r>
      <w:r w:rsidR="00B12485">
        <w:t>e</w:t>
      </w:r>
      <w:r w:rsidR="00E1771A" w:rsidRPr="00BC2CB0">
        <w:t xml:space="preserve"> (Edexcel </w:t>
      </w:r>
      <w:r w:rsidR="005B176B">
        <w:t>4EA1</w:t>
      </w:r>
      <w:r w:rsidR="00E1771A" w:rsidRPr="00BC2CB0">
        <w:t>)</w:t>
      </w:r>
      <w:r w:rsidRPr="00BC2CB0">
        <w:t xml:space="preserve"> and</w:t>
      </w:r>
      <w:r w:rsidR="00B12485">
        <w:t xml:space="preserve"> GCSE English</w:t>
      </w:r>
      <w:r w:rsidRPr="00BC2CB0">
        <w:t xml:space="preserve"> Literature</w:t>
      </w:r>
      <w:r w:rsidR="00E1771A" w:rsidRPr="00BC2CB0">
        <w:t xml:space="preserve"> (Edexcel 1ET0</w:t>
      </w:r>
      <w:r w:rsidR="00176CA5" w:rsidRPr="00BC2CB0">
        <w:t>)</w:t>
      </w:r>
      <w:r w:rsidR="00A5261A">
        <w:t>,</w:t>
      </w:r>
      <w:r w:rsidR="00176CA5" w:rsidRPr="00BC2CB0">
        <w:t xml:space="preserve"> and</w:t>
      </w:r>
      <w:r w:rsidR="00337C6E">
        <w:t xml:space="preserve"> </w:t>
      </w:r>
      <w:r w:rsidR="00A915AA">
        <w:t>they</w:t>
      </w:r>
      <w:r w:rsidRPr="00BC2CB0">
        <w:t xml:space="preserve"> </w:t>
      </w:r>
      <w:r w:rsidR="00641174">
        <w:t xml:space="preserve">consistently </w:t>
      </w:r>
      <w:r w:rsidRPr="00BC2CB0">
        <w:t xml:space="preserve">achieve </w:t>
      </w:r>
      <w:r w:rsidR="00641174">
        <w:t>excellent results</w:t>
      </w:r>
      <w:r w:rsidR="00E1771A" w:rsidRPr="00BC2CB0">
        <w:t>.</w:t>
      </w:r>
      <w:r w:rsidRPr="00B02380">
        <w:t xml:space="preserve">  </w:t>
      </w:r>
      <w:r w:rsidR="00A268A6">
        <w:t>A wide range of</w:t>
      </w:r>
      <w:r w:rsidRPr="00B02380">
        <w:t xml:space="preserve"> teac</w:t>
      </w:r>
      <w:r w:rsidR="001E6227">
        <w:t>hing</w:t>
      </w:r>
      <w:r w:rsidR="002B68C3" w:rsidRPr="00B02380">
        <w:t xml:space="preserve"> and digital</w:t>
      </w:r>
      <w:r w:rsidR="00B12485">
        <w:t xml:space="preserve"> resources</w:t>
      </w:r>
      <w:r w:rsidR="002B68C3" w:rsidRPr="00B02380">
        <w:t xml:space="preserve"> are</w:t>
      </w:r>
      <w:r w:rsidRPr="00B02380">
        <w:t xml:space="preserve"> available for all year groups.  </w:t>
      </w:r>
    </w:p>
    <w:p w14:paraId="23BBC870" w14:textId="77777777" w:rsidR="00AD5D8C" w:rsidRPr="00B02380" w:rsidRDefault="00AD5D8C" w:rsidP="00AD5D8C">
      <w:pPr>
        <w:jc w:val="both"/>
      </w:pPr>
    </w:p>
    <w:p w14:paraId="7605237C" w14:textId="678BB9EE" w:rsidR="00AD5D8C" w:rsidRPr="00B02380" w:rsidRDefault="00AD5D8C" w:rsidP="00AD5D8C">
      <w:pPr>
        <w:jc w:val="both"/>
      </w:pPr>
      <w:r w:rsidRPr="00B02380">
        <w:t>At Sixth Form</w:t>
      </w:r>
      <w:r w:rsidR="00A268A6">
        <w:t xml:space="preserve">, </w:t>
      </w:r>
      <w:r w:rsidRPr="00B02380">
        <w:t>we follow Edexcel’s English Literature course</w:t>
      </w:r>
      <w:r w:rsidR="00A6709F">
        <w:t xml:space="preserve"> (9ET0)</w:t>
      </w:r>
      <w:r w:rsidRPr="00B02380">
        <w:t>. A good proportion of the Sixth Form</w:t>
      </w:r>
      <w:r w:rsidR="001E6227">
        <w:t xml:space="preserve"> students study</w:t>
      </w:r>
      <w:r w:rsidRPr="00B02380">
        <w:t xml:space="preserve"> English at A Level</w:t>
      </w:r>
      <w:r w:rsidR="00A6709F">
        <w:t>,</w:t>
      </w:r>
      <w:r w:rsidRPr="00B02380">
        <w:t xml:space="preserve"> with many going on to read English or </w:t>
      </w:r>
      <w:r w:rsidR="009879BF" w:rsidRPr="00B02380">
        <w:t xml:space="preserve">a </w:t>
      </w:r>
      <w:r w:rsidRPr="00B02380">
        <w:t>literature</w:t>
      </w:r>
      <w:r w:rsidR="00A6709F">
        <w:t>-</w:t>
      </w:r>
      <w:r w:rsidRPr="00B02380">
        <w:t xml:space="preserve">based course at university. </w:t>
      </w:r>
    </w:p>
    <w:p w14:paraId="3E2F5218" w14:textId="77777777" w:rsidR="00AD5D8C" w:rsidRPr="00B02380" w:rsidRDefault="00AD5D8C" w:rsidP="00AD5D8C">
      <w:pPr>
        <w:jc w:val="both"/>
      </w:pPr>
    </w:p>
    <w:p w14:paraId="386D3AE9" w14:textId="041E307F" w:rsidR="00AD5D8C" w:rsidRPr="00DE0A7F" w:rsidRDefault="00AD5D8C" w:rsidP="00AD5D8C">
      <w:pPr>
        <w:jc w:val="both"/>
        <w:rPr>
          <w:rFonts w:cs="Arial"/>
          <w:b/>
        </w:rPr>
      </w:pPr>
      <w:r w:rsidRPr="00B02380">
        <w:t>At all key stages we seek to extend students’ experience of the English curriculum beyond the classroom with activities such as</w:t>
      </w:r>
      <w:r w:rsidR="001041C4">
        <w:t xml:space="preserve"> literary societies and clubs,</w:t>
      </w:r>
      <w:r w:rsidRPr="00B02380">
        <w:t xml:space="preserve"> theatre trips and other external visits.</w:t>
      </w:r>
    </w:p>
    <w:p w14:paraId="5179CE77" w14:textId="77777777" w:rsidR="00AD5D8C" w:rsidRDefault="00AD5D8C" w:rsidP="00C47C32">
      <w:pPr>
        <w:jc w:val="both"/>
      </w:pPr>
    </w:p>
    <w:p w14:paraId="48F2928E" w14:textId="20C9D962" w:rsidR="00C47C32" w:rsidRPr="00DE0A7F" w:rsidRDefault="00C47C32" w:rsidP="00C47C32">
      <w:pPr>
        <w:jc w:val="both"/>
      </w:pPr>
      <w:r w:rsidRPr="00DE0A7F">
        <w:t xml:space="preserve">Our facilities and resources for teaching </w:t>
      </w:r>
      <w:r w:rsidR="0042762D">
        <w:t>English</w:t>
      </w:r>
      <w:r w:rsidRPr="00DE0A7F">
        <w:t xml:space="preserve"> are very good</w:t>
      </w:r>
      <w:r w:rsidR="00A6290E">
        <w:t>, and</w:t>
      </w:r>
      <w:r w:rsidRPr="00DE0A7F">
        <w:t xml:space="preserve"> there is a dedicated suite of classrooms with a departmental offic</w:t>
      </w:r>
      <w:r w:rsidR="001041C4">
        <w:t>e</w:t>
      </w:r>
      <w:r w:rsidRPr="00DE0A7F">
        <w:t>. The Department receives a generous allowance for the purchase of books, resources and equipment</w:t>
      </w:r>
      <w:r w:rsidR="00F573D1">
        <w:t xml:space="preserve">, and </w:t>
      </w:r>
      <w:r w:rsidRPr="00DE0A7F">
        <w:t xml:space="preserve">each </w:t>
      </w:r>
      <w:r w:rsidR="0042762D">
        <w:t>English</w:t>
      </w:r>
      <w:r w:rsidRPr="00DE0A7F">
        <w:t xml:space="preserve"> classroom has a touchscreen interactive whiteboard.</w:t>
      </w:r>
    </w:p>
    <w:p w14:paraId="1CED3DEF" w14:textId="77777777" w:rsidR="00C47C32" w:rsidRPr="00DE0A7F" w:rsidRDefault="00C47C32" w:rsidP="00C47C32">
      <w:pPr>
        <w:jc w:val="both"/>
      </w:pPr>
    </w:p>
    <w:p w14:paraId="546DC653" w14:textId="77777777" w:rsidR="00EA284A" w:rsidRPr="00DE0A7F" w:rsidRDefault="00EA284A" w:rsidP="00EA284A">
      <w:pPr>
        <w:tabs>
          <w:tab w:val="left" w:pos="2977"/>
        </w:tabs>
        <w:rPr>
          <w:rFonts w:cs="Arial"/>
          <w:b/>
        </w:rPr>
      </w:pPr>
      <w:r w:rsidRPr="00DE0A7F">
        <w:rPr>
          <w:rFonts w:cs="Arial"/>
          <w:b/>
        </w:rPr>
        <w:t>Specific Responsibilities:</w:t>
      </w:r>
    </w:p>
    <w:p w14:paraId="0B5D849F" w14:textId="77777777" w:rsidR="00F53935" w:rsidRDefault="00F53935" w:rsidP="00F53935">
      <w:pPr>
        <w:jc w:val="both"/>
      </w:pPr>
    </w:p>
    <w:p w14:paraId="5E3DEA15" w14:textId="410F8491" w:rsidR="00F53935" w:rsidRDefault="00F53935" w:rsidP="00F53935">
      <w:pPr>
        <w:jc w:val="both"/>
      </w:pPr>
      <w:r>
        <w:t>Although this is primarily a teaching role, an additional responsibility as Key Stage 3 Coordinator for the English Department may be available for the right candidate.</w:t>
      </w:r>
    </w:p>
    <w:p w14:paraId="084A0212" w14:textId="77777777" w:rsidR="00F53935" w:rsidRDefault="00F53935" w:rsidP="00F53935">
      <w:pPr>
        <w:jc w:val="both"/>
      </w:pPr>
    </w:p>
    <w:p w14:paraId="125E4974" w14:textId="77777777" w:rsidR="00EA284A" w:rsidRPr="00DE0A7F" w:rsidRDefault="00EA284A" w:rsidP="00EA284A">
      <w:pPr>
        <w:rPr>
          <w:rFonts w:cs="Arial"/>
          <w:i/>
        </w:rPr>
      </w:pPr>
    </w:p>
    <w:p w14:paraId="46349ED0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teach classes as allocated by the Head of Department.</w:t>
      </w:r>
    </w:p>
    <w:p w14:paraId="6BBD69D3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plan and prepare schemes of work and lessons thoroughly, according to department and school policies.</w:t>
      </w:r>
    </w:p>
    <w:p w14:paraId="5C91C2CE" w14:textId="060C8EA9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 xml:space="preserve">To prepare relevant classes for </w:t>
      </w:r>
      <w:r w:rsidR="002B68C3">
        <w:rPr>
          <w:rFonts w:eastAsia="Calibri"/>
        </w:rPr>
        <w:t xml:space="preserve">public examinations at GCSE and </w:t>
      </w:r>
      <w:r w:rsidRPr="00DE0A7F">
        <w:rPr>
          <w:rFonts w:eastAsia="Calibri"/>
        </w:rPr>
        <w:t xml:space="preserve">A Level, according to the </w:t>
      </w:r>
      <w:r w:rsidR="00DE0A7F">
        <w:rPr>
          <w:rFonts w:eastAsia="Calibri"/>
        </w:rPr>
        <w:t>specifications listed</w:t>
      </w:r>
      <w:r w:rsidRPr="00DE0A7F">
        <w:rPr>
          <w:rFonts w:eastAsia="Calibri"/>
        </w:rPr>
        <w:t xml:space="preserve"> above.  </w:t>
      </w:r>
      <w:r w:rsidRPr="00DE0A7F">
        <w:rPr>
          <w:rFonts w:eastAsia="Times New Roman" w:cs="Times New Roman"/>
        </w:rPr>
        <w:t xml:space="preserve">  </w:t>
      </w:r>
    </w:p>
    <w:p w14:paraId="5EEB3C1D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manage pupils’ behaviour and promote a working atmosphere in lessons by following department and school policy.</w:t>
      </w:r>
    </w:p>
    <w:p w14:paraId="016E183B" w14:textId="77777777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set, mark and assess work, record assessments and write reports according to department and school schedules and policies.</w:t>
      </w:r>
    </w:p>
    <w:p w14:paraId="77A42DED" w14:textId="7345F22C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 xml:space="preserve">To write and mark examination papers as </w:t>
      </w:r>
      <w:r w:rsidR="00662E73" w:rsidRPr="00DE0A7F">
        <w:rPr>
          <w:rFonts w:eastAsia="Calibri"/>
        </w:rPr>
        <w:t>directed and</w:t>
      </w:r>
      <w:r w:rsidRPr="00DE0A7F">
        <w:rPr>
          <w:rFonts w:eastAsia="Calibri"/>
        </w:rPr>
        <w:t xml:space="preserve"> prepare mark schemes when necessary.</w:t>
      </w:r>
    </w:p>
    <w:p w14:paraId="7082DA87" w14:textId="66083925"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support the department’s work by contributing to initiatives and taking on administrative responsibilities which are reasonably allocated by the Head of Department.</w:t>
      </w:r>
    </w:p>
    <w:p w14:paraId="670654F7" w14:textId="77777777" w:rsidR="00EA284A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contribute to the co-curricular programme.</w:t>
      </w:r>
    </w:p>
    <w:p w14:paraId="78F68588" w14:textId="77777777" w:rsidR="00EA284A" w:rsidRPr="00DE0A7F" w:rsidRDefault="00EA284A" w:rsidP="00EA284A">
      <w:pPr>
        <w:rPr>
          <w:rFonts w:cs="Arial"/>
        </w:rPr>
      </w:pPr>
      <w:r w:rsidRPr="00DE0A7F">
        <w:rPr>
          <w:rFonts w:cs="Arial"/>
        </w:rPr>
        <w:br w:type="page"/>
      </w:r>
    </w:p>
    <w:p w14:paraId="246DB1A3" w14:textId="77777777" w:rsidR="00EA284A" w:rsidRPr="00DE0A7F" w:rsidRDefault="00EA284A" w:rsidP="00EA284A">
      <w:pPr>
        <w:jc w:val="center"/>
        <w:rPr>
          <w:rFonts w:cs="Arial"/>
          <w:b/>
          <w:sz w:val="28"/>
          <w:szCs w:val="28"/>
        </w:rPr>
      </w:pPr>
      <w:r w:rsidRPr="00DE0A7F">
        <w:rPr>
          <w:rFonts w:cs="Arial"/>
          <w:b/>
          <w:sz w:val="28"/>
          <w:szCs w:val="28"/>
        </w:rPr>
        <w:lastRenderedPageBreak/>
        <w:t>PERSON SPECIFICATION</w:t>
      </w:r>
    </w:p>
    <w:p w14:paraId="1F447E2D" w14:textId="77777777" w:rsidR="00EA284A" w:rsidRPr="00DE0A7F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DE0A7F" w14:paraId="72AD94AA" w14:textId="77777777" w:rsidTr="00E1771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1A95486" w14:textId="77777777" w:rsidR="00EA284A" w:rsidRPr="00DE0A7F" w:rsidRDefault="00EA284A" w:rsidP="00E1771A">
            <w:pPr>
              <w:jc w:val="center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781C59CA" w14:textId="77777777" w:rsidR="00EA284A" w:rsidRPr="00DE0A7F" w:rsidRDefault="00EA284A" w:rsidP="00E1771A">
            <w:pPr>
              <w:jc w:val="center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Desirable</w:t>
            </w:r>
          </w:p>
        </w:tc>
      </w:tr>
      <w:tr w:rsidR="00EA284A" w:rsidRPr="00DE0A7F" w14:paraId="216E9062" w14:textId="77777777" w:rsidTr="00E1771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82D2862" w14:textId="77777777" w:rsidR="00EA284A" w:rsidRPr="00DE0A7F" w:rsidRDefault="00EA284A" w:rsidP="00E1771A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DE0A7F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772FD5C" w14:textId="77777777" w:rsidR="00EA284A" w:rsidRPr="00DE0A7F" w:rsidRDefault="00EA284A" w:rsidP="00E1771A">
            <w:pPr>
              <w:rPr>
                <w:rFonts w:cs="Arial"/>
              </w:rPr>
            </w:pPr>
          </w:p>
        </w:tc>
      </w:tr>
      <w:tr w:rsidR="00EA284A" w:rsidRPr="00DE0A7F" w14:paraId="663762E2" w14:textId="77777777" w:rsidTr="00E1771A">
        <w:trPr>
          <w:trHeight w:val="567"/>
        </w:trPr>
        <w:tc>
          <w:tcPr>
            <w:tcW w:w="5240" w:type="dxa"/>
          </w:tcPr>
          <w:p w14:paraId="29A5D0E7" w14:textId="77777777" w:rsidR="000419E2" w:rsidRDefault="000419E2" w:rsidP="009D6428">
            <w:pPr>
              <w:numPr>
                <w:ilvl w:val="0"/>
                <w:numId w:val="4"/>
              </w:numPr>
              <w:rPr>
                <w:rFonts w:eastAsia="Calibri"/>
              </w:rPr>
            </w:pPr>
            <w:r w:rsidRPr="00DE0A7F">
              <w:rPr>
                <w:rFonts w:eastAsia="Calibri"/>
              </w:rPr>
              <w:t xml:space="preserve">A well-qualified graduate with a degree in </w:t>
            </w:r>
            <w:r w:rsidR="0042762D">
              <w:rPr>
                <w:rFonts w:eastAsia="Calibri"/>
              </w:rPr>
              <w:t>English</w:t>
            </w:r>
            <w:r w:rsidRPr="00DE0A7F">
              <w:rPr>
                <w:rFonts w:eastAsia="Calibri"/>
                <w:color w:val="FF0000"/>
              </w:rPr>
              <w:t xml:space="preserve"> </w:t>
            </w:r>
            <w:r w:rsidR="00BC2CB0">
              <w:rPr>
                <w:rFonts w:eastAsia="Calibri"/>
              </w:rPr>
              <w:t>or a closely related subject</w:t>
            </w:r>
          </w:p>
          <w:p w14:paraId="594BE477" w14:textId="77777777" w:rsidR="009D6428" w:rsidRDefault="009D6428" w:rsidP="009D6428">
            <w:pPr>
              <w:numPr>
                <w:ilvl w:val="0"/>
                <w:numId w:val="4"/>
              </w:numPr>
              <w:rPr>
                <w:rFonts w:eastAsia="Calibri"/>
              </w:rPr>
            </w:pPr>
            <w:r w:rsidRPr="00DE0A7F">
              <w:rPr>
                <w:rFonts w:eastAsia="Calibri"/>
              </w:rPr>
              <w:t xml:space="preserve">The ability to teach </w:t>
            </w:r>
            <w:r>
              <w:rPr>
                <w:rFonts w:eastAsia="Calibri"/>
              </w:rPr>
              <w:t>English</w:t>
            </w:r>
            <w:r w:rsidRPr="00DE0A7F">
              <w:rPr>
                <w:rFonts w:eastAsia="Calibri"/>
                <w:color w:val="FF0000"/>
              </w:rPr>
              <w:t xml:space="preserve"> </w:t>
            </w:r>
            <w:r w:rsidR="00BC2CB0">
              <w:rPr>
                <w:rFonts w:eastAsia="Calibri"/>
              </w:rPr>
              <w:t>up to A Level</w:t>
            </w:r>
          </w:p>
          <w:p w14:paraId="4F888C0F" w14:textId="77777777" w:rsidR="00EA284A" w:rsidRPr="009D6428" w:rsidRDefault="00BC2CB0" w:rsidP="009D6428">
            <w:pPr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eastAsia="Calibri"/>
              </w:rPr>
              <w:t>To undertake supervisory duties</w:t>
            </w:r>
          </w:p>
        </w:tc>
        <w:tc>
          <w:tcPr>
            <w:tcW w:w="4954" w:type="dxa"/>
          </w:tcPr>
          <w:p w14:paraId="44720BB1" w14:textId="77777777" w:rsidR="00EA284A" w:rsidRPr="00DE0A7F" w:rsidRDefault="00EA284A" w:rsidP="009D6428">
            <w:pPr>
              <w:ind w:left="720"/>
              <w:rPr>
                <w:rFonts w:cs="Arial"/>
              </w:rPr>
            </w:pPr>
          </w:p>
        </w:tc>
      </w:tr>
      <w:tr w:rsidR="00EA284A" w:rsidRPr="00DE0A7F" w14:paraId="5729E184" w14:textId="77777777" w:rsidTr="00E1771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5D97348" w14:textId="77777777" w:rsidR="00EA284A" w:rsidRPr="00DE0A7F" w:rsidRDefault="00EA284A" w:rsidP="00DE0A7F">
            <w:pPr>
              <w:autoSpaceDE w:val="0"/>
              <w:autoSpaceDN w:val="0"/>
              <w:ind w:left="313" w:hanging="219"/>
              <w:rPr>
                <w:b/>
                <w:bCs/>
              </w:rPr>
            </w:pPr>
            <w:r w:rsidRPr="00DE0A7F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22882AC" w14:textId="77777777" w:rsidR="00EA284A" w:rsidRPr="00DE0A7F" w:rsidRDefault="00EA284A" w:rsidP="00DE0A7F">
            <w:pPr>
              <w:rPr>
                <w:rFonts w:cs="Arial"/>
              </w:rPr>
            </w:pPr>
          </w:p>
        </w:tc>
      </w:tr>
      <w:tr w:rsidR="00EA284A" w:rsidRPr="00DE0A7F" w14:paraId="577988C1" w14:textId="77777777" w:rsidTr="00E1771A">
        <w:trPr>
          <w:trHeight w:val="567"/>
        </w:trPr>
        <w:tc>
          <w:tcPr>
            <w:tcW w:w="5240" w:type="dxa"/>
          </w:tcPr>
          <w:p w14:paraId="7CBD6768" w14:textId="77777777" w:rsidR="000419E2" w:rsidRPr="00DE0A7F" w:rsidRDefault="000419E2" w:rsidP="00DE0A7F">
            <w:pPr>
              <w:numPr>
                <w:ilvl w:val="0"/>
                <w:numId w:val="1"/>
              </w:numPr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An excellent communicator and someone whose passion for</w:t>
            </w:r>
            <w:r w:rsidR="00BC2CB0">
              <w:rPr>
                <w:rFonts w:eastAsia="Calibri"/>
              </w:rPr>
              <w:t xml:space="preserve"> the subject inspires students</w:t>
            </w:r>
            <w:r w:rsidRPr="00DE0A7F">
              <w:rPr>
                <w:rFonts w:eastAsia="Calibri"/>
              </w:rPr>
              <w:t xml:space="preserve"> </w:t>
            </w:r>
          </w:p>
          <w:p w14:paraId="0934F48D" w14:textId="77777777" w:rsidR="000419E2" w:rsidRPr="00DE0A7F" w:rsidRDefault="00BC2CB0" w:rsidP="00DE0A7F">
            <w:pPr>
              <w:numPr>
                <w:ilvl w:val="0"/>
                <w:numId w:val="1"/>
              </w:numPr>
              <w:ind w:left="313" w:hanging="219"/>
              <w:rPr>
                <w:rFonts w:eastAsia="Calibri"/>
              </w:rPr>
            </w:pPr>
            <w:r>
              <w:rPr>
                <w:rFonts w:eastAsia="Calibri"/>
              </w:rPr>
              <w:t>Excellent organisational skills</w:t>
            </w:r>
          </w:p>
          <w:p w14:paraId="4F966AC3" w14:textId="77777777" w:rsidR="00EA284A" w:rsidRPr="00DE0A7F" w:rsidRDefault="000419E2" w:rsidP="00DE0A7F">
            <w:pPr>
              <w:numPr>
                <w:ilvl w:val="0"/>
                <w:numId w:val="1"/>
              </w:numPr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The ability to work as part</w:t>
            </w:r>
            <w:r w:rsidR="00BC2CB0">
              <w:rPr>
                <w:rFonts w:eastAsia="Calibri"/>
              </w:rPr>
              <w:t xml:space="preserve"> of a team in a busy department</w:t>
            </w:r>
          </w:p>
        </w:tc>
        <w:tc>
          <w:tcPr>
            <w:tcW w:w="4954" w:type="dxa"/>
          </w:tcPr>
          <w:p w14:paraId="588A94C1" w14:textId="77777777" w:rsidR="00EA284A" w:rsidRPr="00DE0A7F" w:rsidRDefault="00EA284A" w:rsidP="00DE0A7F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DE0A7F" w14:paraId="6EAA8A32" w14:textId="77777777" w:rsidTr="00E1771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C802961" w14:textId="77777777" w:rsidR="00EA284A" w:rsidRPr="00DE0A7F" w:rsidRDefault="00EA284A" w:rsidP="00DE0A7F">
            <w:pPr>
              <w:ind w:left="313" w:hanging="219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BC06334" w14:textId="77777777" w:rsidR="00EA284A" w:rsidRPr="00DE0A7F" w:rsidRDefault="00EA284A" w:rsidP="00DE0A7F">
            <w:pPr>
              <w:rPr>
                <w:rFonts w:cs="Arial"/>
              </w:rPr>
            </w:pPr>
          </w:p>
        </w:tc>
      </w:tr>
      <w:tr w:rsidR="00EA284A" w:rsidRPr="00DE0A7F" w14:paraId="482998BD" w14:textId="77777777" w:rsidTr="00E1771A">
        <w:trPr>
          <w:trHeight w:val="567"/>
        </w:trPr>
        <w:tc>
          <w:tcPr>
            <w:tcW w:w="5240" w:type="dxa"/>
          </w:tcPr>
          <w:p w14:paraId="1F8484DF" w14:textId="77777777" w:rsidR="000419E2" w:rsidRPr="00DE0A7F" w:rsidRDefault="000419E2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/>
              </w:rPr>
            </w:pPr>
            <w:r w:rsidRPr="00DE0A7F">
              <w:rPr>
                <w:rFonts w:asciiTheme="minorHAnsi" w:hAnsiTheme="minorHAnsi"/>
              </w:rPr>
              <w:t xml:space="preserve">Someone willing to </w:t>
            </w:r>
            <w:proofErr w:type="gramStart"/>
            <w:r w:rsidRPr="00DE0A7F">
              <w:rPr>
                <w:rFonts w:asciiTheme="minorHAnsi" w:hAnsiTheme="minorHAnsi"/>
              </w:rPr>
              <w:t>make a contribution</w:t>
            </w:r>
            <w:proofErr w:type="gramEnd"/>
            <w:r w:rsidRPr="00DE0A7F">
              <w:rPr>
                <w:rFonts w:asciiTheme="minorHAnsi" w:hAnsiTheme="minorHAnsi"/>
              </w:rPr>
              <w:t xml:space="preserve"> to the enrichment prov</w:t>
            </w:r>
            <w:r w:rsidR="00BC2CB0">
              <w:rPr>
                <w:rFonts w:asciiTheme="minorHAnsi" w:hAnsiTheme="minorHAnsi"/>
              </w:rPr>
              <w:t>ision offered by the department</w:t>
            </w:r>
          </w:p>
          <w:p w14:paraId="39EA1749" w14:textId="77777777" w:rsidR="000419E2" w:rsidRPr="00DE0A7F" w:rsidRDefault="000419E2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/>
              </w:rPr>
            </w:pPr>
            <w:r w:rsidRPr="00DE0A7F">
              <w:rPr>
                <w:rFonts w:asciiTheme="minorHAnsi" w:hAnsiTheme="minorHAnsi"/>
              </w:rPr>
              <w:t>Someone who is willing to participate in the</w:t>
            </w:r>
            <w:r w:rsidR="00BC2CB0">
              <w:rPr>
                <w:rFonts w:asciiTheme="minorHAnsi" w:hAnsiTheme="minorHAnsi"/>
              </w:rPr>
              <w:t xml:space="preserve"> busy life of a boarding school</w:t>
            </w:r>
          </w:p>
          <w:p w14:paraId="648C0ECE" w14:textId="77777777" w:rsidR="00AC65E7" w:rsidRPr="00DE0A7F" w:rsidRDefault="00AC65E7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="Arial"/>
              </w:rPr>
            </w:pPr>
            <w:r w:rsidRPr="00DE0A7F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C20D305" w14:textId="77777777" w:rsidR="00AC65E7" w:rsidRPr="00DE0A7F" w:rsidRDefault="00AC65E7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="Arial"/>
              </w:rPr>
            </w:pPr>
            <w:r w:rsidRPr="00DE0A7F">
              <w:rPr>
                <w:rFonts w:asciiTheme="minorHAnsi" w:hAnsiTheme="minorHAnsi" w:cs="Arial"/>
              </w:rPr>
              <w:t>Committed to the Sacred Heart Values</w:t>
            </w:r>
          </w:p>
          <w:p w14:paraId="424C4D05" w14:textId="77777777" w:rsidR="00AC65E7" w:rsidRPr="00DE0A7F" w:rsidRDefault="00AC65E7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/>
              </w:rPr>
            </w:pPr>
            <w:r w:rsidRPr="00DE0A7F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0433895E" w14:textId="77777777" w:rsidR="00EA284A" w:rsidRPr="00DE0A7F" w:rsidRDefault="00EA284A" w:rsidP="00DE0A7F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DE0A7F" w14:paraId="0188501A" w14:textId="77777777" w:rsidTr="00E1771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ED57056" w14:textId="77777777" w:rsidR="00EA284A" w:rsidRPr="00DE0A7F" w:rsidRDefault="00EA284A" w:rsidP="00DE0A7F">
            <w:pPr>
              <w:ind w:left="313" w:hanging="219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D437FBD" w14:textId="77777777" w:rsidR="00EA284A" w:rsidRPr="00DE0A7F" w:rsidRDefault="00EA284A" w:rsidP="00DE0A7F">
            <w:pPr>
              <w:rPr>
                <w:rFonts w:cs="Arial"/>
              </w:rPr>
            </w:pPr>
          </w:p>
        </w:tc>
      </w:tr>
      <w:tr w:rsidR="00EA284A" w:rsidRPr="00DE0A7F" w14:paraId="1F583D71" w14:textId="77777777" w:rsidTr="00E1771A">
        <w:trPr>
          <w:trHeight w:val="567"/>
        </w:trPr>
        <w:tc>
          <w:tcPr>
            <w:tcW w:w="5240" w:type="dxa"/>
          </w:tcPr>
          <w:p w14:paraId="6575B223" w14:textId="77777777" w:rsidR="00AC65E7" w:rsidRPr="00DE0A7F" w:rsidRDefault="00AC65E7" w:rsidP="00DE0A7F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DE0A7F">
              <w:rPr>
                <w:rFonts w:asciiTheme="minorHAnsi" w:hAnsiTheme="minorHAnsi" w:cs="Arial"/>
              </w:rPr>
              <w:t>Committed to safeguarding and promoting the welfa</w:t>
            </w:r>
            <w:r w:rsidR="00BC2CB0">
              <w:rPr>
                <w:rFonts w:asciiTheme="minorHAnsi" w:hAnsiTheme="minorHAnsi" w:cs="Arial"/>
              </w:rPr>
              <w:t>re of children and young people</w:t>
            </w:r>
          </w:p>
          <w:p w14:paraId="6F3FC77F" w14:textId="77777777" w:rsidR="000419E2" w:rsidRPr="00DE0A7F" w:rsidRDefault="00AC65E7" w:rsidP="00DE0A7F">
            <w:pPr>
              <w:numPr>
                <w:ilvl w:val="0"/>
                <w:numId w:val="1"/>
              </w:numPr>
              <w:ind w:left="313" w:hanging="284"/>
              <w:rPr>
                <w:rFonts w:eastAsia="Calibri"/>
              </w:rPr>
            </w:pPr>
            <w:r w:rsidRPr="00DE0A7F">
              <w:rPr>
                <w:rFonts w:cs="Arial"/>
              </w:rPr>
              <w:t>A satisfactory E</w:t>
            </w:r>
            <w:r w:rsidR="00BC2CB0">
              <w:rPr>
                <w:rFonts w:cs="Arial"/>
              </w:rPr>
              <w:t>nhanced Disclosure from the DBS</w:t>
            </w:r>
          </w:p>
        </w:tc>
        <w:tc>
          <w:tcPr>
            <w:tcW w:w="4954" w:type="dxa"/>
          </w:tcPr>
          <w:p w14:paraId="7CD5562F" w14:textId="77777777" w:rsidR="00EA284A" w:rsidRPr="00DE0A7F" w:rsidRDefault="00EA284A" w:rsidP="00DE0A7F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739CEFA" w14:textId="77777777" w:rsidR="00EA284A" w:rsidRPr="00DE0A7F" w:rsidRDefault="00EA284A" w:rsidP="00EA284A">
      <w:pPr>
        <w:jc w:val="both"/>
      </w:pPr>
    </w:p>
    <w:p w14:paraId="1FC605C5" w14:textId="77777777" w:rsidR="00EA284A" w:rsidRPr="00DE0A7F" w:rsidRDefault="00EA284A" w:rsidP="00EA284A"/>
    <w:p w14:paraId="0AD80BD8" w14:textId="77777777" w:rsidR="005F0A90" w:rsidRPr="00DE0A7F" w:rsidRDefault="005F0A90" w:rsidP="005F0A90"/>
    <w:sectPr w:rsidR="005F0A90" w:rsidRPr="00DE0A7F" w:rsidSect="00EA284A">
      <w:headerReference w:type="first" r:id="rId10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1F4B3" w14:textId="77777777" w:rsidR="00D91FAC" w:rsidRDefault="00D91FAC" w:rsidP="00D84CB9">
      <w:r>
        <w:separator/>
      </w:r>
    </w:p>
  </w:endnote>
  <w:endnote w:type="continuationSeparator" w:id="0">
    <w:p w14:paraId="7C95B889" w14:textId="77777777" w:rsidR="00D91FAC" w:rsidRDefault="00D91FAC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8BC70" w14:textId="77777777" w:rsidR="00D91FAC" w:rsidRDefault="00D91FAC" w:rsidP="00D84CB9">
      <w:r>
        <w:separator/>
      </w:r>
    </w:p>
  </w:footnote>
  <w:footnote w:type="continuationSeparator" w:id="0">
    <w:p w14:paraId="5E5ADAD1" w14:textId="77777777" w:rsidR="00D91FAC" w:rsidRDefault="00D91FAC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F15CF" w14:textId="77777777" w:rsidR="00E1771A" w:rsidRDefault="00E1771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E3584B9" wp14:editId="363171D8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E92DA2" wp14:editId="0988623E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02D9573" w14:textId="77777777" w:rsidR="00E1771A" w:rsidRDefault="00E1771A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21E92DA2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02D9573" w14:textId="77777777" w:rsidR="00E1771A" w:rsidRDefault="00E1771A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66AF"/>
    <w:multiLevelType w:val="hybridMultilevel"/>
    <w:tmpl w:val="353CBFFE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2F1E5225"/>
    <w:multiLevelType w:val="hybridMultilevel"/>
    <w:tmpl w:val="9B267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170C2"/>
    <w:multiLevelType w:val="hybridMultilevel"/>
    <w:tmpl w:val="48AA32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14E79"/>
    <w:rsid w:val="000419E2"/>
    <w:rsid w:val="000F2CC8"/>
    <w:rsid w:val="000F523C"/>
    <w:rsid w:val="001041C4"/>
    <w:rsid w:val="001173FA"/>
    <w:rsid w:val="00176CA5"/>
    <w:rsid w:val="001B2CDD"/>
    <w:rsid w:val="001E6227"/>
    <w:rsid w:val="0025730F"/>
    <w:rsid w:val="0029159D"/>
    <w:rsid w:val="002B68C3"/>
    <w:rsid w:val="00337C6E"/>
    <w:rsid w:val="003809B8"/>
    <w:rsid w:val="00424C08"/>
    <w:rsid w:val="0042762D"/>
    <w:rsid w:val="00434A07"/>
    <w:rsid w:val="004A711F"/>
    <w:rsid w:val="00526467"/>
    <w:rsid w:val="005B176B"/>
    <w:rsid w:val="005F0A90"/>
    <w:rsid w:val="00641174"/>
    <w:rsid w:val="00662E73"/>
    <w:rsid w:val="0067572F"/>
    <w:rsid w:val="0069137A"/>
    <w:rsid w:val="00694CB6"/>
    <w:rsid w:val="006B4ECD"/>
    <w:rsid w:val="006B5163"/>
    <w:rsid w:val="006B738E"/>
    <w:rsid w:val="006C27F0"/>
    <w:rsid w:val="006C2DAC"/>
    <w:rsid w:val="006C4CF2"/>
    <w:rsid w:val="006F199F"/>
    <w:rsid w:val="00796F1D"/>
    <w:rsid w:val="007B3468"/>
    <w:rsid w:val="00824586"/>
    <w:rsid w:val="00842F8D"/>
    <w:rsid w:val="00864679"/>
    <w:rsid w:val="008B035F"/>
    <w:rsid w:val="00912D15"/>
    <w:rsid w:val="009879BF"/>
    <w:rsid w:val="009C4F39"/>
    <w:rsid w:val="009D6428"/>
    <w:rsid w:val="00A268A6"/>
    <w:rsid w:val="00A5261A"/>
    <w:rsid w:val="00A600A6"/>
    <w:rsid w:val="00A6290E"/>
    <w:rsid w:val="00A63CCC"/>
    <w:rsid w:val="00A6709F"/>
    <w:rsid w:val="00A915AA"/>
    <w:rsid w:val="00AC65E7"/>
    <w:rsid w:val="00AD5D8C"/>
    <w:rsid w:val="00B02380"/>
    <w:rsid w:val="00B02E8C"/>
    <w:rsid w:val="00B12485"/>
    <w:rsid w:val="00BB3D61"/>
    <w:rsid w:val="00BC2CB0"/>
    <w:rsid w:val="00BD6029"/>
    <w:rsid w:val="00BE767E"/>
    <w:rsid w:val="00C47C32"/>
    <w:rsid w:val="00C66797"/>
    <w:rsid w:val="00C97485"/>
    <w:rsid w:val="00CC2F8F"/>
    <w:rsid w:val="00D05848"/>
    <w:rsid w:val="00D62033"/>
    <w:rsid w:val="00D84CB9"/>
    <w:rsid w:val="00D91FAC"/>
    <w:rsid w:val="00DE0A7F"/>
    <w:rsid w:val="00E1771A"/>
    <w:rsid w:val="00E341DB"/>
    <w:rsid w:val="00E476D4"/>
    <w:rsid w:val="00E86C12"/>
    <w:rsid w:val="00EA0F4F"/>
    <w:rsid w:val="00EA284A"/>
    <w:rsid w:val="00F27FE2"/>
    <w:rsid w:val="00F4044E"/>
    <w:rsid w:val="00F53935"/>
    <w:rsid w:val="00F573D1"/>
    <w:rsid w:val="00F577F4"/>
    <w:rsid w:val="00F67745"/>
    <w:rsid w:val="00F70F1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BAC0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iculumSubject xmlns="fe6eeb56-de82-4b5e-b5e9-345a429f2b35">English</CurriculumSubject>
    <Year xmlns="fe6eeb56-de82-4b5e-b5e9-345a429f2b35" xsi:nil="true"/>
    <Lesson xmlns="fe6eeb56-de82-4b5e-b5e9-345a429f2b35" xsi:nil="true"/>
    <oece9ac245d74e688f22353571eaaebd xmlns="fe6eeb56-de82-4b5e-b5e9-345a429f2b35">
      <Terms xmlns="http://schemas.microsoft.com/office/infopath/2007/PartnerControls"/>
    </oece9ac245d74e688f22353571eaaebd>
    <TaxCatchAll xmlns="fe6eeb56-de82-4b5e-b5e9-345a429f2b35" xsi:nil="true"/>
    <ja44e0aada0d41148c31442a7c07ec7f xmlns="fe6eeb56-de82-4b5e-b5e9-345a429f2b35">
      <Terms xmlns="http://schemas.microsoft.com/office/infopath/2007/PartnerControls"/>
    </ja44e0aada0d41148c31442a7c07ec7f>
    <lcf76f155ced4ddcb4097134ff3c332f xmlns="e8feafdc-3e96-446d-ade4-b9289323a7d6">
      <Terms xmlns="http://schemas.microsoft.com/office/infopath/2007/PartnerControls"/>
    </lcf76f155ced4ddcb4097134ff3c332f>
    <CustomTags xmlns="fe6eeb56-de82-4b5e-b5e9-345a429f2b35" xsi:nil="true"/>
    <h8821b2917c843d5b5715c6ce37fb0ea xmlns="fe6eeb56-de82-4b5e-b5e9-345a429f2b35">
      <Terms xmlns="http://schemas.microsoft.com/office/infopath/2007/PartnerControls"/>
    </h8821b2917c843d5b5715c6ce37fb0ea>
    <m1c9a3163ee54720a4b7557c39ecc20a xmlns="fe6eeb56-de82-4b5e-b5e9-345a429f2b35">
      <Terms xmlns="http://schemas.microsoft.com/office/infopath/2007/PartnerControls"/>
    </m1c9a3163ee54720a4b7557c39ecc20a>
    <PersonalIdentificationData xmlns="fe6eeb56-de82-4b5e-b5e9-345a429f2b35" xsi:nil="true"/>
    <fc2f85783c304f65b983247b2500754c xmlns="fe6eeb56-de82-4b5e-b5e9-345a429f2b35">
      <Terms xmlns="http://schemas.microsoft.com/office/infopath/2007/PartnerControls"/>
    </fc2f85783c304f65b983247b2500754c>
    <KeyStage xmlns="fe6eeb56-de82-4b5e-b5e9-345a429f2b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14196A47F4847BEEDC9975F776BB2" ma:contentTypeVersion="31" ma:contentTypeDescription="Create a new document." ma:contentTypeScope="" ma:versionID="68315d96b3f473013b356ef549131b67">
  <xsd:schema xmlns:xsd="http://www.w3.org/2001/XMLSchema" xmlns:xs="http://www.w3.org/2001/XMLSchema" xmlns:p="http://schemas.microsoft.com/office/2006/metadata/properties" xmlns:ns2="fe6eeb56-de82-4b5e-b5e9-345a429f2b35" xmlns:ns3="e8feafdc-3e96-446d-ade4-b9289323a7d6" targetNamespace="http://schemas.microsoft.com/office/2006/metadata/properties" ma:root="true" ma:fieldsID="1be0a05831b63d4cc5c30df7ef0f9fda" ns2:_="" ns3:_="">
    <xsd:import namespace="fe6eeb56-de82-4b5e-b5e9-345a429f2b35"/>
    <xsd:import namespace="e8feafdc-3e96-446d-ade4-b9289323a7d6"/>
    <xsd:element name="properties">
      <xsd:complexType>
        <xsd:sequence>
          <xsd:element name="documentManagement">
            <xsd:complexType>
              <xsd:all>
                <xsd:element ref="ns2:h8821b2917c843d5b5715c6ce37fb0ea" minOccurs="0"/>
                <xsd:element ref="ns2:TaxCatchAll" minOccurs="0"/>
                <xsd:element ref="ns2:oece9ac245d74e688f22353571eaaebd" minOccurs="0"/>
                <xsd:element ref="ns2:ja44e0aada0d41148c31442a7c07ec7f" minOccurs="0"/>
                <xsd:element ref="ns2:fc2f85783c304f65b983247b2500754c" minOccurs="0"/>
                <xsd:element ref="ns2:m1c9a3163ee54720a4b7557c39ecc20a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eeb56-de82-4b5e-b5e9-345a429f2b35" elementFormDefault="qualified">
    <xsd:import namespace="http://schemas.microsoft.com/office/2006/documentManagement/types"/>
    <xsd:import namespace="http://schemas.microsoft.com/office/infopath/2007/PartnerControls"/>
    <xsd:element name="h8821b2917c843d5b5715c6ce37fb0ea" ma:index="9" nillable="true" ma:taxonomy="true" ma:internalName="h8821b2917c843d5b5715c6ce37fb0ea" ma:taxonomyFieldName="Topic" ma:displayName="Topic" ma:fieldId="{18821b29-17c8-43d5-b571-5c6ce37fb0ea}" ma:sspId="89f7d591-7500-4fe2-aea7-9ceaa434af29" ma:termSetId="d5500c8d-9af1-41a5-b908-38f9d0e304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328af9e-993a-45a9-b138-659117ab54d2}" ma:internalName="TaxCatchAll" ma:showField="CatchAllData" ma:web="fe6eeb56-de82-4b5e-b5e9-345a429f2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ece9ac245d74e688f22353571eaaebd" ma:index="12" nillable="true" ma:taxonomy="true" ma:internalName="oece9ac245d74e688f22353571eaaebd" ma:taxonomyFieldName="Staff_x0020_Category" ma:displayName="Staff Category" ma:fieldId="{8ece9ac2-45d7-4e68-8f22-353571eaaebd}" ma:sspId="89f7d591-7500-4fe2-aea7-9ceaa434af29" ma:termSetId="5a36263e-3ab8-431e-96d6-d7807008f1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44e0aada0d41148c31442a7c07ec7f" ma:index="14" nillable="true" ma:taxonomy="true" ma:internalName="ja44e0aada0d41148c31442a7c07ec7f" ma:taxonomyFieldName="Exam_x0020_Board" ma:displayName="Exam Board" ma:fieldId="{3a44e0aa-da0d-4114-8c31-442a7c07ec7f}" ma:sspId="89f7d591-7500-4fe2-aea7-9ceaa434af29" ma:termSetId="24822c92-a168-4b0c-9250-ef170b4874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2f85783c304f65b983247b2500754c" ma:index="16" nillable="true" ma:taxonomy="true" ma:internalName="fc2f85783c304f65b983247b2500754c" ma:taxonomyFieldName="Week" ma:displayName="Week" ma:fieldId="{fc2f8578-3c30-4f65-b983-247b2500754c}" ma:sspId="89f7d591-7500-4fe2-aea7-9ceaa434af29" ma:termSetId="17f20e5e-00cb-470d-bc8e-b3c88dce5f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1c9a3163ee54720a4b7557c39ecc20a" ma:index="18" nillable="true" ma:taxonomy="true" ma:internalName="m1c9a3163ee54720a4b7557c39ecc20a" ma:taxonomyFieldName="Term" ma:displayName="Term" ma:fieldId="{61c9a316-3ee5-4720-a4b7-557c39ecc20a}" ma:sspId="89f7d591-7500-4fe2-aea7-9ceaa434af29" ma:termSetId="45dcff16-3328-4507-9fa4-f17629f951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English" ma:internalName="Curriculum_x0020_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afdc-3e96-446d-ade4-b9289323a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89f7d591-7500-4fe2-aea7-9ceaa434a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2C835-EF94-4C86-9778-AE21AD495D71}">
  <ds:schemaRefs>
    <ds:schemaRef ds:uri="http://schemas.microsoft.com/office/2006/metadata/properties"/>
    <ds:schemaRef ds:uri="http://schemas.microsoft.com/office/infopath/2007/PartnerControls"/>
    <ds:schemaRef ds:uri="fe6eeb56-de82-4b5e-b5e9-345a429f2b35"/>
    <ds:schemaRef ds:uri="e8feafdc-3e96-446d-ade4-b9289323a7d6"/>
  </ds:schemaRefs>
</ds:datastoreItem>
</file>

<file path=customXml/itemProps2.xml><?xml version="1.0" encoding="utf-8"?>
<ds:datastoreItem xmlns:ds="http://schemas.openxmlformats.org/officeDocument/2006/customXml" ds:itemID="{2AED3DB9-6681-4223-8A33-204A34E07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eeb56-de82-4b5e-b5e9-345a429f2b35"/>
    <ds:schemaRef ds:uri="e8feafdc-3e96-446d-ade4-b9289323a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7BFB7-E642-4C92-B38A-678ACD634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2018-11-08T14:15:00Z</cp:lastPrinted>
  <dcterms:created xsi:type="dcterms:W3CDTF">2022-09-16T15:11:00Z</dcterms:created>
  <dcterms:modified xsi:type="dcterms:W3CDTF">2022-09-16T15:11:00Z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0x01010084914196A47F4847BEEDC9975F776BB2</vt:lpwstr>
  </property>
</Properties>
</file>