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BD0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6D54C586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674ED6" w14:paraId="5D5594C7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82A90AD" w14:textId="77777777" w:rsidR="00EA284A" w:rsidRPr="00674ED6" w:rsidRDefault="00EA284A" w:rsidP="00DC2CD0">
            <w:pPr>
              <w:tabs>
                <w:tab w:val="left" w:pos="2977"/>
              </w:tabs>
              <w:rPr>
                <w:rFonts w:cstheme="minorHAnsi"/>
                <w:b/>
              </w:rPr>
            </w:pPr>
            <w:r w:rsidRPr="00674ED6">
              <w:rPr>
                <w:rFonts w:cstheme="minorHAnsi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3FD255F" w14:textId="788B5229" w:rsidR="00EA284A" w:rsidRPr="00674ED6" w:rsidRDefault="004F10D8" w:rsidP="00DC2CD0">
            <w:pPr>
              <w:tabs>
                <w:tab w:val="left" w:pos="2977"/>
              </w:tabs>
              <w:rPr>
                <w:rFonts w:cstheme="minorHAnsi"/>
                <w:bCs/>
              </w:rPr>
            </w:pPr>
            <w:r w:rsidRPr="00674ED6">
              <w:rPr>
                <w:rFonts w:cstheme="minorHAnsi"/>
                <w:bCs/>
              </w:rPr>
              <w:t>Billing officer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18F9642" w14:textId="77777777" w:rsidR="00EA284A" w:rsidRPr="00674ED6" w:rsidRDefault="00EA284A" w:rsidP="00DC2CD0">
            <w:pPr>
              <w:tabs>
                <w:tab w:val="left" w:pos="2977"/>
              </w:tabs>
              <w:rPr>
                <w:rFonts w:cstheme="minorHAnsi"/>
                <w:b/>
              </w:rPr>
            </w:pPr>
            <w:r w:rsidRPr="00674ED6">
              <w:rPr>
                <w:rFonts w:cstheme="minorHAnsi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5C845FA1" w14:textId="5B8B69F7" w:rsidR="00EA284A" w:rsidRPr="00674ED6" w:rsidRDefault="004F10D8" w:rsidP="00DC2CD0">
            <w:pPr>
              <w:tabs>
                <w:tab w:val="left" w:pos="2977"/>
              </w:tabs>
              <w:rPr>
                <w:rFonts w:cstheme="minorHAnsi"/>
              </w:rPr>
            </w:pPr>
            <w:r w:rsidRPr="00674ED6">
              <w:rPr>
                <w:rFonts w:cstheme="minorHAnsi"/>
              </w:rPr>
              <w:t>Finance</w:t>
            </w:r>
          </w:p>
        </w:tc>
      </w:tr>
      <w:tr w:rsidR="00EA284A" w:rsidRPr="00674ED6" w14:paraId="374C5DB5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73988B6" w14:textId="77777777" w:rsidR="00EA284A" w:rsidRPr="00674ED6" w:rsidRDefault="00EA284A" w:rsidP="00DC2CD0">
            <w:pPr>
              <w:tabs>
                <w:tab w:val="left" w:pos="2977"/>
              </w:tabs>
              <w:rPr>
                <w:rFonts w:cstheme="minorHAnsi"/>
                <w:b/>
              </w:rPr>
            </w:pPr>
            <w:r w:rsidRPr="00674ED6">
              <w:rPr>
                <w:rFonts w:cstheme="minorHAnsi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53E6F9B" w14:textId="3C41103C" w:rsidR="00A955AD" w:rsidRPr="00674ED6" w:rsidRDefault="004F10D8" w:rsidP="00DC2CD0">
            <w:pPr>
              <w:tabs>
                <w:tab w:val="left" w:pos="2977"/>
              </w:tabs>
              <w:rPr>
                <w:rFonts w:cstheme="minorHAnsi"/>
              </w:rPr>
            </w:pPr>
            <w:r w:rsidRPr="00674ED6">
              <w:rPr>
                <w:rFonts w:cstheme="minorHAnsi"/>
              </w:rPr>
              <w:t xml:space="preserve">9:00 – 17:00 Monday to Friday, 52 Weeks per year </w:t>
            </w:r>
          </w:p>
        </w:tc>
      </w:tr>
      <w:tr w:rsidR="00EA284A" w:rsidRPr="00674ED6" w14:paraId="4A566CF9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7B3BEC6" w14:textId="77777777" w:rsidR="00EA284A" w:rsidRPr="00674ED6" w:rsidRDefault="00EA284A" w:rsidP="00DC2CD0">
            <w:pPr>
              <w:tabs>
                <w:tab w:val="left" w:pos="2977"/>
              </w:tabs>
              <w:jc w:val="both"/>
              <w:rPr>
                <w:rFonts w:cstheme="minorHAnsi"/>
                <w:b/>
              </w:rPr>
            </w:pPr>
            <w:r w:rsidRPr="00674ED6">
              <w:rPr>
                <w:rFonts w:cstheme="minorHAnsi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5AA797D" w14:textId="3683DDDF" w:rsidR="00EA284A" w:rsidRPr="00674ED6" w:rsidRDefault="004F10D8" w:rsidP="00840775">
            <w:pPr>
              <w:tabs>
                <w:tab w:val="left" w:pos="2977"/>
              </w:tabs>
              <w:rPr>
                <w:rFonts w:cstheme="minorHAnsi"/>
              </w:rPr>
            </w:pPr>
            <w:r w:rsidRPr="00674ED6">
              <w:rPr>
                <w:rFonts w:cstheme="minorHAnsi"/>
                <w:lang w:val="en-US"/>
              </w:rPr>
              <w:t>Head of Finance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80375CB" w14:textId="77777777" w:rsidR="00EA284A" w:rsidRPr="00674ED6" w:rsidRDefault="00EA284A" w:rsidP="00DC2CD0">
            <w:pPr>
              <w:tabs>
                <w:tab w:val="left" w:pos="2977"/>
              </w:tabs>
              <w:rPr>
                <w:rFonts w:cstheme="minorHAnsi"/>
                <w:b/>
              </w:rPr>
            </w:pPr>
            <w:r w:rsidRPr="00674ED6">
              <w:rPr>
                <w:rFonts w:cstheme="minorHAnsi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7CACE3A" w14:textId="77777777" w:rsidR="00EA284A" w:rsidRPr="00674ED6" w:rsidRDefault="00CA7D69" w:rsidP="00E41FD2">
            <w:pPr>
              <w:tabs>
                <w:tab w:val="left" w:pos="2977"/>
              </w:tabs>
              <w:rPr>
                <w:rFonts w:cstheme="minorHAnsi"/>
              </w:rPr>
            </w:pPr>
            <w:r w:rsidRPr="00674ED6">
              <w:rPr>
                <w:rFonts w:cstheme="minorHAnsi"/>
              </w:rPr>
              <w:t xml:space="preserve">N/A </w:t>
            </w:r>
          </w:p>
        </w:tc>
      </w:tr>
    </w:tbl>
    <w:p w14:paraId="709F677E" w14:textId="77777777" w:rsidR="00EA284A" w:rsidRPr="00674ED6" w:rsidRDefault="00EA284A" w:rsidP="00EA284A">
      <w:pPr>
        <w:tabs>
          <w:tab w:val="left" w:pos="2977"/>
        </w:tabs>
        <w:jc w:val="center"/>
        <w:rPr>
          <w:rFonts w:cstheme="minorHAnsi"/>
          <w:b/>
        </w:rPr>
      </w:pPr>
    </w:p>
    <w:p w14:paraId="2E524137" w14:textId="59BD22AB" w:rsidR="00EA284A" w:rsidRDefault="008C614B" w:rsidP="00EA284A">
      <w:pPr>
        <w:tabs>
          <w:tab w:val="left" w:pos="2977"/>
        </w:tabs>
        <w:rPr>
          <w:rFonts w:cstheme="minorHAnsi"/>
          <w:b/>
        </w:rPr>
      </w:pPr>
      <w:r w:rsidRPr="00906F86">
        <w:rPr>
          <w:rFonts w:cstheme="minorHAnsi"/>
          <w:b/>
        </w:rPr>
        <w:t xml:space="preserve">Summary of Role: </w:t>
      </w:r>
    </w:p>
    <w:p w14:paraId="47E7E259" w14:textId="25E33D36" w:rsidR="00CD7DE4" w:rsidRDefault="00CD7DE4" w:rsidP="00EA284A">
      <w:pPr>
        <w:tabs>
          <w:tab w:val="left" w:pos="2977"/>
        </w:tabs>
        <w:rPr>
          <w:rFonts w:cstheme="minorHAnsi"/>
          <w:b/>
        </w:rPr>
      </w:pPr>
    </w:p>
    <w:p w14:paraId="79226E35" w14:textId="040CB8EE" w:rsidR="00E6603C" w:rsidRPr="00CD7DE4" w:rsidRDefault="00CD7DE4" w:rsidP="00CD7DE4">
      <w:pPr>
        <w:tabs>
          <w:tab w:val="left" w:pos="-1440"/>
        </w:tabs>
        <w:spacing w:after="120"/>
        <w:jc w:val="both"/>
        <w:rPr>
          <w:rFonts w:cstheme="minorHAnsi"/>
        </w:rPr>
      </w:pPr>
      <w:r w:rsidRPr="00CD7DE4">
        <w:rPr>
          <w:rFonts w:cstheme="minorHAnsi"/>
        </w:rPr>
        <w:t>The Billings Officer works closely with and is directly responsible to the School Head of Finance for all billing ledger operations relating to Woldingham School.</w:t>
      </w:r>
    </w:p>
    <w:p w14:paraId="26A45E12" w14:textId="7E468DC4" w:rsidR="00EA284A" w:rsidRPr="00CD7DE4" w:rsidRDefault="00E6603C" w:rsidP="008C614B">
      <w:pPr>
        <w:tabs>
          <w:tab w:val="left" w:pos="2977"/>
        </w:tabs>
        <w:rPr>
          <w:rFonts w:eastAsia="Calibri" w:cstheme="minorHAnsi"/>
        </w:rPr>
      </w:pPr>
      <w:r w:rsidRPr="00CD7DE4">
        <w:rPr>
          <w:rFonts w:eastAsia="Calibri" w:cstheme="minorHAnsi"/>
        </w:rPr>
        <w:t xml:space="preserve">This job description provides a guide to and general description of the duties and responsibilities of the Billing Officer. It is not intended to be wholly definitive. In this respect, the Billing </w:t>
      </w:r>
      <w:r w:rsidR="00CD7DE4">
        <w:rPr>
          <w:rFonts w:eastAsia="Calibri" w:cstheme="minorHAnsi"/>
        </w:rPr>
        <w:t>Officer</w:t>
      </w:r>
      <w:r w:rsidRPr="00CD7DE4">
        <w:rPr>
          <w:rFonts w:eastAsia="Calibri" w:cstheme="minorHAnsi"/>
        </w:rPr>
        <w:t xml:space="preserve"> will be expected to undertake any other accounting related tasks as may reasonably be requested by the Head of Finance or the School Bursar.</w:t>
      </w:r>
    </w:p>
    <w:p w14:paraId="7171D75D" w14:textId="77777777" w:rsidR="00E6603C" w:rsidRPr="00674ED6" w:rsidRDefault="00E6603C" w:rsidP="008C614B">
      <w:pPr>
        <w:tabs>
          <w:tab w:val="left" w:pos="2977"/>
        </w:tabs>
        <w:rPr>
          <w:rFonts w:cstheme="minorHAnsi"/>
          <w:b/>
        </w:rPr>
      </w:pPr>
    </w:p>
    <w:p w14:paraId="06EB9C3C" w14:textId="42D0A6EB" w:rsidR="000717BD" w:rsidRPr="00674ED6" w:rsidRDefault="00EA284A" w:rsidP="000717BD">
      <w:pPr>
        <w:tabs>
          <w:tab w:val="left" w:pos="2977"/>
        </w:tabs>
        <w:rPr>
          <w:rFonts w:cstheme="minorHAnsi"/>
          <w:b/>
        </w:rPr>
      </w:pPr>
      <w:r w:rsidRPr="00674ED6">
        <w:rPr>
          <w:rFonts w:cstheme="minorHAnsi"/>
          <w:b/>
        </w:rPr>
        <w:t>Specific Responsibilities:</w:t>
      </w:r>
    </w:p>
    <w:p w14:paraId="2C230BA8" w14:textId="77777777" w:rsidR="003C6C55" w:rsidRPr="00674ED6" w:rsidRDefault="003C6C55" w:rsidP="000717BD">
      <w:pPr>
        <w:tabs>
          <w:tab w:val="left" w:pos="2977"/>
        </w:tabs>
        <w:rPr>
          <w:rFonts w:cstheme="minorHAnsi"/>
          <w:b/>
        </w:rPr>
      </w:pPr>
    </w:p>
    <w:p w14:paraId="53C6285B" w14:textId="141B8213" w:rsidR="00C7530A" w:rsidRPr="00674ED6" w:rsidRDefault="00E6603C" w:rsidP="00727EF0">
      <w:pPr>
        <w:tabs>
          <w:tab w:val="left" w:pos="-1440"/>
        </w:tabs>
        <w:jc w:val="both"/>
        <w:rPr>
          <w:rFonts w:cstheme="minorHAnsi"/>
        </w:rPr>
      </w:pPr>
      <w:r w:rsidRPr="00727EF0">
        <w:rPr>
          <w:rFonts w:cstheme="minorHAnsi"/>
          <w:b/>
          <w:bCs/>
        </w:rPr>
        <w:t xml:space="preserve">Billing - </w:t>
      </w:r>
      <w:r w:rsidRPr="00727EF0">
        <w:rPr>
          <w:rFonts w:cstheme="minorHAnsi"/>
        </w:rPr>
        <w:t>To administer the School’s Billing Ledger system, including:</w:t>
      </w:r>
    </w:p>
    <w:p w14:paraId="4CE656A1" w14:textId="1D8AAF93" w:rsidR="00C7530A" w:rsidRPr="00727EF0" w:rsidRDefault="00E6603C" w:rsidP="00727EF0">
      <w:pPr>
        <w:pStyle w:val="ListParagraph"/>
        <w:numPr>
          <w:ilvl w:val="0"/>
          <w:numId w:val="18"/>
        </w:numPr>
        <w:tabs>
          <w:tab w:val="left" w:pos="-1440"/>
        </w:tabs>
        <w:jc w:val="both"/>
        <w:rPr>
          <w:rFonts w:cstheme="minorHAnsi"/>
          <w:b/>
        </w:rPr>
      </w:pPr>
      <w:r w:rsidRPr="00727EF0">
        <w:rPr>
          <w:rFonts w:cstheme="minorHAnsi"/>
          <w:b/>
        </w:rPr>
        <w:t xml:space="preserve">Fees - </w:t>
      </w:r>
      <w:r w:rsidRPr="00727EF0">
        <w:rPr>
          <w:rFonts w:cstheme="minorHAnsi"/>
        </w:rPr>
        <w:t>To collect and administer the posting of all fees, including</w:t>
      </w:r>
      <w:r w:rsidR="00C7530A" w:rsidRPr="00727EF0">
        <w:rPr>
          <w:rFonts w:cstheme="minorHAnsi"/>
        </w:rPr>
        <w:t>:</w:t>
      </w:r>
    </w:p>
    <w:p w14:paraId="7C34E90B" w14:textId="77777777" w:rsidR="00727EF0" w:rsidRPr="00727EF0" w:rsidRDefault="00727EF0" w:rsidP="00727EF0">
      <w:pPr>
        <w:pStyle w:val="ListParagraph"/>
        <w:widowControl w:val="0"/>
        <w:numPr>
          <w:ilvl w:val="1"/>
          <w:numId w:val="18"/>
        </w:numPr>
        <w:tabs>
          <w:tab w:val="left" w:pos="-1440"/>
        </w:tabs>
        <w:jc w:val="both"/>
        <w:rPr>
          <w:rFonts w:cstheme="minorHAnsi"/>
        </w:rPr>
      </w:pPr>
      <w:r w:rsidRPr="00727EF0">
        <w:rPr>
          <w:rFonts w:cstheme="minorHAnsi"/>
        </w:rPr>
        <w:t>Day and Boarding fees for each pupil.</w:t>
      </w:r>
    </w:p>
    <w:p w14:paraId="3FA71575" w14:textId="77777777" w:rsidR="00727EF0" w:rsidRPr="00727EF0" w:rsidRDefault="00727EF0" w:rsidP="00727EF0">
      <w:pPr>
        <w:pStyle w:val="ListParagraph"/>
        <w:widowControl w:val="0"/>
        <w:numPr>
          <w:ilvl w:val="1"/>
          <w:numId w:val="18"/>
        </w:numPr>
        <w:tabs>
          <w:tab w:val="left" w:pos="-1440"/>
        </w:tabs>
        <w:jc w:val="both"/>
        <w:rPr>
          <w:rFonts w:cstheme="minorHAnsi"/>
        </w:rPr>
      </w:pPr>
      <w:r w:rsidRPr="00727EF0">
        <w:rPr>
          <w:rFonts w:cstheme="minorHAnsi"/>
        </w:rPr>
        <w:t>Discounts, Scholarships and Bursaries as provided by the Head of Finance each term, including the reconciliation of all fee concessions.</w:t>
      </w:r>
    </w:p>
    <w:p w14:paraId="41D6CF33" w14:textId="12649FE2" w:rsidR="00727EF0" w:rsidRDefault="00727EF0" w:rsidP="00727EF0">
      <w:pPr>
        <w:pStyle w:val="ListParagraph"/>
        <w:widowControl w:val="0"/>
        <w:numPr>
          <w:ilvl w:val="1"/>
          <w:numId w:val="18"/>
        </w:numPr>
        <w:contextualSpacing/>
        <w:jc w:val="both"/>
        <w:rPr>
          <w:rFonts w:cstheme="minorHAnsi"/>
        </w:rPr>
      </w:pPr>
      <w:r w:rsidRPr="00727EF0">
        <w:rPr>
          <w:rFonts w:cstheme="minorHAnsi"/>
        </w:rPr>
        <w:t>Fees protection insurance, AXA charges, including changes as advised by parents.</w:t>
      </w:r>
    </w:p>
    <w:p w14:paraId="395666EF" w14:textId="32DAFA19" w:rsidR="00727EF0" w:rsidRPr="00727EF0" w:rsidRDefault="00727EF0" w:rsidP="00727EF0">
      <w:pPr>
        <w:pStyle w:val="ListParagraph"/>
        <w:widowControl w:val="0"/>
        <w:numPr>
          <w:ilvl w:val="0"/>
          <w:numId w:val="18"/>
        </w:numPr>
        <w:contextualSpacing/>
        <w:jc w:val="both"/>
        <w:rPr>
          <w:rFonts w:cstheme="minorHAnsi"/>
        </w:rPr>
      </w:pPr>
      <w:r w:rsidRPr="00727EF0">
        <w:rPr>
          <w:rFonts w:asciiTheme="minorHAnsi" w:hAnsiTheme="minorHAnsi" w:cstheme="minorHAnsi"/>
          <w:b/>
          <w:bCs/>
        </w:rPr>
        <w:t xml:space="preserve">Charges - </w:t>
      </w:r>
      <w:r w:rsidRPr="00727EF0">
        <w:rPr>
          <w:rFonts w:asciiTheme="minorHAnsi" w:hAnsiTheme="minorHAnsi" w:cstheme="minorHAnsi"/>
        </w:rPr>
        <w:t>To collect and administer the posting of all charges to the Billing Ledger, including</w:t>
      </w:r>
      <w:r>
        <w:rPr>
          <w:rFonts w:asciiTheme="minorHAnsi" w:hAnsiTheme="minorHAnsi" w:cstheme="minorHAnsi"/>
        </w:rPr>
        <w:t>:</w:t>
      </w:r>
    </w:p>
    <w:p w14:paraId="25F42CF5" w14:textId="363D027E" w:rsidR="00C7530A" w:rsidRPr="00727EF0" w:rsidRDefault="00727EF0" w:rsidP="00727EF0">
      <w:pPr>
        <w:pStyle w:val="ListParagraph"/>
        <w:widowControl w:val="0"/>
        <w:numPr>
          <w:ilvl w:val="1"/>
          <w:numId w:val="18"/>
        </w:numPr>
        <w:contextualSpacing/>
        <w:jc w:val="both"/>
        <w:rPr>
          <w:rFonts w:cstheme="minorHAnsi"/>
        </w:rPr>
      </w:pPr>
      <w:r w:rsidRPr="00727EF0">
        <w:rPr>
          <w:rFonts w:asciiTheme="minorHAnsi" w:hAnsiTheme="minorHAnsi" w:cstheme="minorHAnsi"/>
        </w:rPr>
        <w:t>Advising relevant staff of the final cut-off date for charges to be received for inclusion in the current term’s bills</w:t>
      </w:r>
    </w:p>
    <w:p w14:paraId="69CF0252" w14:textId="77777777" w:rsidR="00727EF0" w:rsidRPr="00727EF0" w:rsidRDefault="00727EF0" w:rsidP="00727EF0">
      <w:pPr>
        <w:pStyle w:val="ListParagraph"/>
        <w:widowControl w:val="0"/>
        <w:numPr>
          <w:ilvl w:val="1"/>
          <w:numId w:val="18"/>
        </w:numPr>
        <w:contextualSpacing/>
        <w:rPr>
          <w:rFonts w:cstheme="minorHAnsi"/>
        </w:rPr>
      </w:pPr>
      <w:r w:rsidRPr="00727EF0">
        <w:rPr>
          <w:rFonts w:cstheme="minorHAnsi"/>
        </w:rPr>
        <w:t>Receiving charges by e-mail and import from Excel into the Billing Ledger.</w:t>
      </w:r>
    </w:p>
    <w:p w14:paraId="44408BCC" w14:textId="77777777" w:rsidR="00727EF0" w:rsidRPr="00727EF0" w:rsidRDefault="00727EF0" w:rsidP="00727EF0">
      <w:pPr>
        <w:pStyle w:val="ListParagraph"/>
        <w:widowControl w:val="0"/>
        <w:numPr>
          <w:ilvl w:val="1"/>
          <w:numId w:val="18"/>
        </w:numPr>
        <w:contextualSpacing/>
        <w:rPr>
          <w:rFonts w:cstheme="minorHAnsi"/>
        </w:rPr>
      </w:pPr>
      <w:r w:rsidRPr="00727EF0">
        <w:rPr>
          <w:rFonts w:cstheme="minorHAnsi"/>
        </w:rPr>
        <w:t>Collecting all relevant costs for each charge.</w:t>
      </w:r>
    </w:p>
    <w:p w14:paraId="3609C538" w14:textId="77777777" w:rsidR="00727EF0" w:rsidRPr="00727EF0" w:rsidRDefault="00727EF0" w:rsidP="00727EF0">
      <w:pPr>
        <w:pStyle w:val="ListParagraph"/>
        <w:widowControl w:val="0"/>
        <w:numPr>
          <w:ilvl w:val="1"/>
          <w:numId w:val="18"/>
        </w:numPr>
        <w:contextualSpacing/>
        <w:rPr>
          <w:rFonts w:cstheme="minorHAnsi"/>
        </w:rPr>
      </w:pPr>
      <w:r w:rsidRPr="00727EF0">
        <w:rPr>
          <w:rFonts w:cstheme="minorHAnsi"/>
        </w:rPr>
        <w:t>Liaising with staff regarding queries on costs or charges.</w:t>
      </w:r>
    </w:p>
    <w:p w14:paraId="07A115B8" w14:textId="77777777" w:rsidR="00727EF0" w:rsidRPr="00727EF0" w:rsidRDefault="00727EF0" w:rsidP="00727EF0">
      <w:pPr>
        <w:pStyle w:val="ListParagraph"/>
        <w:widowControl w:val="0"/>
        <w:numPr>
          <w:ilvl w:val="1"/>
          <w:numId w:val="18"/>
        </w:numPr>
        <w:contextualSpacing/>
        <w:rPr>
          <w:rFonts w:cstheme="minorHAnsi"/>
        </w:rPr>
      </w:pPr>
      <w:r w:rsidRPr="00727EF0">
        <w:rPr>
          <w:rFonts w:cstheme="minorHAnsi"/>
        </w:rPr>
        <w:t>Entering all charges onto the pupil ledger.</w:t>
      </w:r>
    </w:p>
    <w:p w14:paraId="2F43DBFC" w14:textId="77777777" w:rsidR="00727EF0" w:rsidRPr="00727EF0" w:rsidRDefault="00727EF0" w:rsidP="00727EF0">
      <w:pPr>
        <w:pStyle w:val="ListParagraph"/>
        <w:widowControl w:val="0"/>
        <w:numPr>
          <w:ilvl w:val="0"/>
          <w:numId w:val="18"/>
        </w:numPr>
        <w:spacing w:before="240" w:after="120"/>
        <w:contextualSpacing/>
        <w:jc w:val="both"/>
        <w:rPr>
          <w:rFonts w:cstheme="minorHAnsi"/>
        </w:rPr>
      </w:pPr>
      <w:r w:rsidRPr="00727EF0">
        <w:rPr>
          <w:rFonts w:cstheme="minorHAnsi"/>
          <w:b/>
          <w:iCs/>
        </w:rPr>
        <w:t xml:space="preserve">Termly billing </w:t>
      </w:r>
      <w:r w:rsidRPr="00727EF0">
        <w:rPr>
          <w:rFonts w:cstheme="minorHAnsi"/>
          <w:b/>
          <w:bCs/>
          <w:iCs/>
        </w:rPr>
        <w:t xml:space="preserve">- </w:t>
      </w:r>
      <w:r w:rsidRPr="00727EF0">
        <w:rPr>
          <w:rFonts w:cstheme="minorHAnsi"/>
        </w:rPr>
        <w:t>To prepare all bills and supporting schedules for billing, including:</w:t>
      </w:r>
    </w:p>
    <w:p w14:paraId="5F584F7D" w14:textId="77777777" w:rsidR="00727EF0" w:rsidRPr="00727EF0" w:rsidRDefault="00727EF0" w:rsidP="00727EF0">
      <w:pPr>
        <w:pStyle w:val="ListParagraph"/>
        <w:widowControl w:val="0"/>
        <w:numPr>
          <w:ilvl w:val="1"/>
          <w:numId w:val="18"/>
        </w:numPr>
        <w:contextualSpacing/>
        <w:jc w:val="both"/>
        <w:rPr>
          <w:rFonts w:cstheme="minorHAnsi"/>
        </w:rPr>
      </w:pPr>
      <w:r w:rsidRPr="00727EF0">
        <w:rPr>
          <w:rFonts w:cstheme="minorHAnsi"/>
        </w:rPr>
        <w:t>Checking all fees, fee adjustments and charges are correctly entered against each pupil and making any necessary alterations.</w:t>
      </w:r>
    </w:p>
    <w:p w14:paraId="0AB00B2B" w14:textId="77777777" w:rsidR="00727EF0" w:rsidRPr="00727EF0" w:rsidRDefault="00727EF0" w:rsidP="00727EF0">
      <w:pPr>
        <w:pStyle w:val="ListParagraph"/>
        <w:widowControl w:val="0"/>
        <w:numPr>
          <w:ilvl w:val="1"/>
          <w:numId w:val="18"/>
        </w:numPr>
        <w:contextualSpacing/>
        <w:jc w:val="both"/>
        <w:rPr>
          <w:rFonts w:cstheme="minorHAnsi"/>
        </w:rPr>
      </w:pPr>
      <w:r w:rsidRPr="00727EF0">
        <w:rPr>
          <w:rFonts w:cstheme="minorHAnsi"/>
        </w:rPr>
        <w:t>Ensuring that copy bills are set up for all pupils where required.</w:t>
      </w:r>
    </w:p>
    <w:p w14:paraId="59167A2E" w14:textId="77777777" w:rsidR="00727EF0" w:rsidRPr="00727EF0" w:rsidRDefault="00727EF0" w:rsidP="00727EF0">
      <w:pPr>
        <w:pStyle w:val="ListParagraph"/>
        <w:widowControl w:val="0"/>
        <w:numPr>
          <w:ilvl w:val="1"/>
          <w:numId w:val="18"/>
        </w:numPr>
        <w:contextualSpacing/>
        <w:jc w:val="both"/>
        <w:rPr>
          <w:rFonts w:cstheme="minorHAnsi"/>
        </w:rPr>
      </w:pPr>
      <w:r w:rsidRPr="00727EF0">
        <w:rPr>
          <w:rFonts w:cstheme="minorHAnsi"/>
        </w:rPr>
        <w:t>Marking all accounts where payment is made by direct debit, School Fees Plan or composite fee arrangement.</w:t>
      </w:r>
    </w:p>
    <w:p w14:paraId="5D0C82D5" w14:textId="42BF0177" w:rsidR="00727EF0" w:rsidRPr="00727EF0" w:rsidRDefault="00727EF0" w:rsidP="00727EF0">
      <w:pPr>
        <w:pStyle w:val="ListParagraph"/>
        <w:widowControl w:val="0"/>
        <w:numPr>
          <w:ilvl w:val="1"/>
          <w:numId w:val="18"/>
        </w:numPr>
        <w:contextualSpacing/>
        <w:jc w:val="both"/>
        <w:rPr>
          <w:rFonts w:cstheme="minorHAnsi"/>
        </w:rPr>
      </w:pPr>
      <w:r w:rsidRPr="00727EF0">
        <w:rPr>
          <w:rFonts w:cstheme="minorHAnsi"/>
        </w:rPr>
        <w:t>To pass all bills to the School Head of Finance for perusal before dispatch, bringing any apparent anomaly to the Head of Finance’s attention.</w:t>
      </w:r>
    </w:p>
    <w:p w14:paraId="4A312580" w14:textId="414C60F9" w:rsidR="00C7530A" w:rsidRPr="0081180B" w:rsidRDefault="00727EF0" w:rsidP="00727EF0">
      <w:pPr>
        <w:pStyle w:val="ListParagraph"/>
        <w:widowControl w:val="0"/>
        <w:numPr>
          <w:ilvl w:val="1"/>
          <w:numId w:val="18"/>
        </w:numPr>
        <w:contextualSpacing/>
        <w:jc w:val="both"/>
        <w:rPr>
          <w:rFonts w:cstheme="minorHAnsi"/>
        </w:rPr>
      </w:pPr>
      <w:r w:rsidRPr="00727EF0">
        <w:rPr>
          <w:rFonts w:cstheme="minorHAnsi"/>
        </w:rPr>
        <w:t xml:space="preserve">To handle all parental queries on bills in the first instance and make credits where necessary and/or authorised by the Head of Finance.  Any disagreement or major discrepancy should be passed to the Head of Finance for official decision. </w:t>
      </w:r>
    </w:p>
    <w:p w14:paraId="5A82DCB1" w14:textId="04F2FC34" w:rsidR="00C7530A" w:rsidRPr="00674ED6" w:rsidRDefault="00C7530A" w:rsidP="00C7530A">
      <w:pPr>
        <w:widowControl w:val="0"/>
        <w:contextualSpacing/>
        <w:jc w:val="both"/>
        <w:rPr>
          <w:rFonts w:cstheme="minorHAnsi"/>
        </w:rPr>
      </w:pPr>
    </w:p>
    <w:p w14:paraId="5D60E1D3" w14:textId="2FDA8953" w:rsidR="00C7530A" w:rsidRPr="00727EF0" w:rsidRDefault="00C7530A" w:rsidP="00727EF0">
      <w:pPr>
        <w:rPr>
          <w:rFonts w:cstheme="minorHAnsi"/>
        </w:rPr>
      </w:pPr>
      <w:r w:rsidRPr="00727EF0">
        <w:rPr>
          <w:rFonts w:cstheme="minorHAnsi"/>
          <w:b/>
        </w:rPr>
        <w:t xml:space="preserve">Reconciliation of Recharges - </w:t>
      </w:r>
      <w:r w:rsidRPr="00727EF0">
        <w:rPr>
          <w:rFonts w:cstheme="minorHAnsi"/>
        </w:rPr>
        <w:t>To reconcile the recharge accounts on the Nominal Ledger, including:</w:t>
      </w:r>
    </w:p>
    <w:p w14:paraId="0A5E97EA" w14:textId="2DA1B653" w:rsidR="00727EF0" w:rsidRPr="00727EF0" w:rsidRDefault="00674ED6" w:rsidP="00727EF0">
      <w:pPr>
        <w:pStyle w:val="ListParagraph"/>
        <w:widowControl w:val="0"/>
        <w:numPr>
          <w:ilvl w:val="0"/>
          <w:numId w:val="19"/>
        </w:numPr>
        <w:contextualSpacing/>
        <w:jc w:val="both"/>
        <w:rPr>
          <w:rFonts w:cstheme="minorHAnsi"/>
        </w:rPr>
      </w:pPr>
      <w:r w:rsidRPr="00727EF0">
        <w:rPr>
          <w:rFonts w:cstheme="minorHAnsi"/>
        </w:rPr>
        <w:t>Identify amounts to be recharged, ensure that all costs are recovered as appropriate and prepare reconciliation of each account.</w:t>
      </w:r>
    </w:p>
    <w:p w14:paraId="41EF5166" w14:textId="458744D1" w:rsidR="00674ED6" w:rsidRDefault="00674ED6" w:rsidP="00727EF0">
      <w:pPr>
        <w:pStyle w:val="ListParagraph"/>
        <w:widowControl w:val="0"/>
        <w:numPr>
          <w:ilvl w:val="0"/>
          <w:numId w:val="19"/>
        </w:numPr>
        <w:contextualSpacing/>
        <w:jc w:val="both"/>
        <w:rPr>
          <w:rFonts w:cstheme="minorHAnsi"/>
        </w:rPr>
      </w:pPr>
      <w:r w:rsidRPr="00727EF0">
        <w:rPr>
          <w:rFonts w:cstheme="minorHAnsi"/>
        </w:rPr>
        <w:t>Monitor School trips expenditure and liaise with relevant staff to ensure correct recharge of costs.</w:t>
      </w:r>
    </w:p>
    <w:p w14:paraId="738B70B1" w14:textId="77777777" w:rsidR="00FD24AC" w:rsidRPr="00FD24AC" w:rsidRDefault="00FD24AC" w:rsidP="00FD24AC">
      <w:pPr>
        <w:pStyle w:val="ListParagraph"/>
        <w:widowControl w:val="0"/>
        <w:numPr>
          <w:ilvl w:val="0"/>
          <w:numId w:val="19"/>
        </w:numPr>
        <w:contextualSpacing/>
        <w:rPr>
          <w:rFonts w:cstheme="minorHAnsi"/>
        </w:rPr>
      </w:pPr>
      <w:r w:rsidRPr="00FD24AC">
        <w:rPr>
          <w:rFonts w:cstheme="minorHAnsi"/>
        </w:rPr>
        <w:t>The preparation and input of journals to reallocate incorrect postings</w:t>
      </w:r>
    </w:p>
    <w:p w14:paraId="36D69D10" w14:textId="77777777" w:rsidR="00FD24AC" w:rsidRPr="00FD24AC" w:rsidRDefault="00FD24AC" w:rsidP="00FD24AC">
      <w:pPr>
        <w:pStyle w:val="ListParagraph"/>
        <w:numPr>
          <w:ilvl w:val="0"/>
          <w:numId w:val="19"/>
        </w:numPr>
        <w:rPr>
          <w:rFonts w:cstheme="minorHAnsi"/>
        </w:rPr>
      </w:pPr>
      <w:r w:rsidRPr="00FD24AC">
        <w:rPr>
          <w:rFonts w:cstheme="minorHAnsi"/>
        </w:rPr>
        <w:lastRenderedPageBreak/>
        <w:t>The preparation and input of journals to move excess/shortfall on recharge accounts after each bill run to bring recharge accounts to correct balances for the next term’s billing.</w:t>
      </w:r>
    </w:p>
    <w:p w14:paraId="71131F76" w14:textId="74ABE26A" w:rsidR="00674ED6" w:rsidRDefault="00FD24AC" w:rsidP="00FD24AC">
      <w:pPr>
        <w:pStyle w:val="ListParagraph"/>
        <w:numPr>
          <w:ilvl w:val="0"/>
          <w:numId w:val="19"/>
        </w:numPr>
        <w:rPr>
          <w:rFonts w:cstheme="minorHAnsi"/>
        </w:rPr>
      </w:pPr>
      <w:r w:rsidRPr="00FD24AC">
        <w:rPr>
          <w:rFonts w:cstheme="minorHAnsi"/>
        </w:rPr>
        <w:t>Ensure that charge sheets are already held for any items awaiting charging and/or that the relevant member of staff is aware that they have not yet provided charge details so that the items are charged on the next bill.</w:t>
      </w:r>
    </w:p>
    <w:p w14:paraId="011A0029" w14:textId="77777777" w:rsidR="00FD24AC" w:rsidRPr="00FD24AC" w:rsidRDefault="00FD24AC" w:rsidP="00FD24AC">
      <w:pPr>
        <w:ind w:left="360"/>
        <w:rPr>
          <w:rFonts w:cstheme="minorHAnsi"/>
        </w:rPr>
      </w:pPr>
    </w:p>
    <w:p w14:paraId="5CD52F82" w14:textId="1FB012C5" w:rsidR="00674ED6" w:rsidRPr="00674ED6" w:rsidRDefault="00674ED6" w:rsidP="00674ED6">
      <w:pPr>
        <w:rPr>
          <w:rFonts w:cstheme="minorHAnsi"/>
          <w:b/>
        </w:rPr>
      </w:pPr>
      <w:r w:rsidRPr="00FD24AC">
        <w:rPr>
          <w:rFonts w:cstheme="minorHAnsi"/>
          <w:b/>
        </w:rPr>
        <w:t xml:space="preserve">Collection of fees - </w:t>
      </w:r>
      <w:r w:rsidRPr="00FD24AC">
        <w:rPr>
          <w:rFonts w:cstheme="minorHAnsi"/>
        </w:rPr>
        <w:t>To be responsible for the collection of fees and extras for the Billing Ledger, including:</w:t>
      </w:r>
    </w:p>
    <w:p w14:paraId="62E1D459" w14:textId="54B9C117" w:rsidR="00674ED6" w:rsidRPr="00674ED6" w:rsidRDefault="00674ED6" w:rsidP="00FD24AC">
      <w:pPr>
        <w:pStyle w:val="ListParagraph"/>
        <w:widowControl w:val="0"/>
        <w:numPr>
          <w:ilvl w:val="0"/>
          <w:numId w:val="12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674ED6">
        <w:rPr>
          <w:rFonts w:asciiTheme="minorHAnsi" w:hAnsiTheme="minorHAnsi" w:cstheme="minorHAnsi"/>
        </w:rPr>
        <w:t>Banking of all cheques received and enter the same onto the Billing Ledger.</w:t>
      </w:r>
    </w:p>
    <w:p w14:paraId="64195926" w14:textId="642F506A" w:rsidR="00674ED6" w:rsidRPr="00674ED6" w:rsidRDefault="00674ED6" w:rsidP="00FD24AC">
      <w:pPr>
        <w:pStyle w:val="ListParagraph"/>
        <w:widowControl w:val="0"/>
        <w:numPr>
          <w:ilvl w:val="0"/>
          <w:numId w:val="12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674ED6">
        <w:rPr>
          <w:rFonts w:asciiTheme="minorHAnsi" w:hAnsiTheme="minorHAnsi" w:cstheme="minorHAnsi"/>
        </w:rPr>
        <w:t xml:space="preserve">To record direct payments into the </w:t>
      </w:r>
      <w:r w:rsidR="00781A60" w:rsidRPr="00674ED6">
        <w:rPr>
          <w:rFonts w:asciiTheme="minorHAnsi" w:hAnsiTheme="minorHAnsi" w:cstheme="minorHAnsi"/>
        </w:rPr>
        <w:t>school’s</w:t>
      </w:r>
      <w:r w:rsidRPr="00674ED6">
        <w:rPr>
          <w:rFonts w:asciiTheme="minorHAnsi" w:hAnsiTheme="minorHAnsi" w:cstheme="minorHAnsi"/>
        </w:rPr>
        <w:t xml:space="preserve"> bank account onto the Billing Ledger.</w:t>
      </w:r>
    </w:p>
    <w:p w14:paraId="6947D2C8" w14:textId="63A8A224" w:rsidR="00674ED6" w:rsidRPr="00674ED6" w:rsidRDefault="00674ED6" w:rsidP="00FD24AC">
      <w:pPr>
        <w:pStyle w:val="ListParagraph"/>
        <w:widowControl w:val="0"/>
        <w:numPr>
          <w:ilvl w:val="0"/>
          <w:numId w:val="12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674ED6">
        <w:rPr>
          <w:rFonts w:asciiTheme="minorHAnsi" w:hAnsiTheme="minorHAnsi" w:cstheme="minorHAnsi"/>
        </w:rPr>
        <w:t>Process the collection of fees by direct debit in accordance with agreements in force, both termly and monthly.</w:t>
      </w:r>
    </w:p>
    <w:p w14:paraId="345EADC1" w14:textId="5F456BD9" w:rsidR="00674ED6" w:rsidRPr="00674ED6" w:rsidRDefault="00674ED6" w:rsidP="00FD24AC">
      <w:pPr>
        <w:pStyle w:val="ListParagraph"/>
        <w:widowControl w:val="0"/>
        <w:numPr>
          <w:ilvl w:val="0"/>
          <w:numId w:val="12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674ED6">
        <w:rPr>
          <w:rFonts w:asciiTheme="minorHAnsi" w:hAnsiTheme="minorHAnsi" w:cstheme="minorHAnsi"/>
        </w:rPr>
        <w:t>Process School Fee Plan collections in accordance with agreements in force.</w:t>
      </w:r>
    </w:p>
    <w:p w14:paraId="43B647CC" w14:textId="3DEA7A87" w:rsidR="00674ED6" w:rsidRPr="00674ED6" w:rsidRDefault="00674ED6" w:rsidP="00FD24AC">
      <w:pPr>
        <w:pStyle w:val="ListParagraph"/>
        <w:widowControl w:val="0"/>
        <w:numPr>
          <w:ilvl w:val="0"/>
          <w:numId w:val="12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674ED6">
        <w:rPr>
          <w:rFonts w:asciiTheme="minorHAnsi" w:hAnsiTheme="minorHAnsi" w:cstheme="minorHAnsi"/>
        </w:rPr>
        <w:t xml:space="preserve">Process payment by Debit Card via </w:t>
      </w:r>
      <w:proofErr w:type="spellStart"/>
      <w:r w:rsidRPr="00674ED6">
        <w:rPr>
          <w:rFonts w:asciiTheme="minorHAnsi" w:hAnsiTheme="minorHAnsi" w:cstheme="minorHAnsi"/>
        </w:rPr>
        <w:t>SagePay</w:t>
      </w:r>
      <w:proofErr w:type="spellEnd"/>
      <w:r w:rsidRPr="00674ED6">
        <w:rPr>
          <w:rFonts w:asciiTheme="minorHAnsi" w:hAnsiTheme="minorHAnsi" w:cstheme="minorHAnsi"/>
        </w:rPr>
        <w:t xml:space="preserve"> when requested to do so by Parents.</w:t>
      </w:r>
    </w:p>
    <w:p w14:paraId="42ED2604" w14:textId="74E26677" w:rsidR="00674ED6" w:rsidRPr="00674ED6" w:rsidRDefault="00674ED6" w:rsidP="00FD24AC">
      <w:pPr>
        <w:pStyle w:val="ListParagraph"/>
        <w:widowControl w:val="0"/>
        <w:numPr>
          <w:ilvl w:val="0"/>
          <w:numId w:val="12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674ED6">
        <w:rPr>
          <w:rFonts w:asciiTheme="minorHAnsi" w:hAnsiTheme="minorHAnsi" w:cstheme="minorHAnsi"/>
        </w:rPr>
        <w:t xml:space="preserve">Monitor and chase debtors in consultation with School Head of Finance, including the issue of monthly statements, written </w:t>
      </w:r>
      <w:r w:rsidR="0081180B" w:rsidRPr="00674ED6">
        <w:rPr>
          <w:rFonts w:asciiTheme="minorHAnsi" w:hAnsiTheme="minorHAnsi" w:cstheme="minorHAnsi"/>
        </w:rPr>
        <w:t>correspondence,</w:t>
      </w:r>
      <w:r w:rsidRPr="00674ED6">
        <w:rPr>
          <w:rFonts w:asciiTheme="minorHAnsi" w:hAnsiTheme="minorHAnsi" w:cstheme="minorHAnsi"/>
        </w:rPr>
        <w:t xml:space="preserve"> and telephone contact with parents.</w:t>
      </w:r>
    </w:p>
    <w:p w14:paraId="07567DD9" w14:textId="77777777" w:rsidR="00674ED6" w:rsidRPr="00674ED6" w:rsidRDefault="00674ED6" w:rsidP="00674ED6">
      <w:pPr>
        <w:widowControl w:val="0"/>
        <w:contextualSpacing/>
        <w:jc w:val="both"/>
        <w:rPr>
          <w:rFonts w:cstheme="minorHAnsi"/>
        </w:rPr>
      </w:pPr>
    </w:p>
    <w:p w14:paraId="511AC3E5" w14:textId="3C17FB45" w:rsidR="00674ED6" w:rsidRPr="00FD24AC" w:rsidRDefault="00674ED6" w:rsidP="00FD24AC">
      <w:pPr>
        <w:jc w:val="both"/>
        <w:rPr>
          <w:rFonts w:cstheme="minorHAnsi"/>
        </w:rPr>
      </w:pPr>
      <w:r w:rsidRPr="00FD24AC">
        <w:rPr>
          <w:rFonts w:cstheme="minorHAnsi"/>
          <w:b/>
        </w:rPr>
        <w:t xml:space="preserve">Payment of School Fees in advance - </w:t>
      </w:r>
      <w:r w:rsidRPr="00FD24AC">
        <w:rPr>
          <w:rFonts w:cstheme="minorHAnsi"/>
        </w:rPr>
        <w:t>Administration of the payment of School fees in advance, including</w:t>
      </w:r>
      <w:r w:rsidR="00FD24AC">
        <w:rPr>
          <w:rFonts w:cstheme="minorHAnsi"/>
        </w:rPr>
        <w:t>:</w:t>
      </w:r>
    </w:p>
    <w:p w14:paraId="0F2BD098" w14:textId="031ABC4E" w:rsidR="00674ED6" w:rsidRDefault="00674ED6" w:rsidP="00781A60">
      <w:pPr>
        <w:pStyle w:val="ListParagraph"/>
        <w:widowControl w:val="0"/>
        <w:numPr>
          <w:ilvl w:val="0"/>
          <w:numId w:val="20"/>
        </w:numPr>
        <w:tabs>
          <w:tab w:val="left" w:pos="-1440"/>
        </w:tabs>
        <w:spacing w:before="240" w:after="120"/>
        <w:contextualSpacing/>
        <w:jc w:val="both"/>
        <w:rPr>
          <w:rFonts w:cstheme="minorHAnsi"/>
        </w:rPr>
      </w:pPr>
      <w:r w:rsidRPr="00781A60">
        <w:rPr>
          <w:rFonts w:cstheme="minorHAnsi"/>
        </w:rPr>
        <w:t xml:space="preserve">Preparation of Composition Fee calculations in response to Parental enquiries and prepare draft quotation for the Head of Finance’s </w:t>
      </w:r>
      <w:r w:rsidR="00781A60" w:rsidRPr="00781A60">
        <w:rPr>
          <w:rFonts w:cstheme="minorHAnsi"/>
        </w:rPr>
        <w:t>review.</w:t>
      </w:r>
    </w:p>
    <w:p w14:paraId="61935123" w14:textId="74772E38" w:rsidR="00781A60" w:rsidRPr="00781A60" w:rsidRDefault="00781A60" w:rsidP="00781A60">
      <w:pPr>
        <w:pStyle w:val="ListParagraph"/>
        <w:numPr>
          <w:ilvl w:val="0"/>
          <w:numId w:val="20"/>
        </w:numPr>
        <w:rPr>
          <w:rFonts w:cstheme="minorHAnsi"/>
        </w:rPr>
      </w:pPr>
      <w:r w:rsidRPr="00781A60">
        <w:rPr>
          <w:rFonts w:cstheme="minorHAnsi"/>
        </w:rPr>
        <w:t>When requested by the Head of Finance, prepare monthly journal of interest payments, according to each specific parent agreement and record on the Nominal Ledger.</w:t>
      </w:r>
    </w:p>
    <w:p w14:paraId="39138F61" w14:textId="3B391C6B" w:rsidR="00674ED6" w:rsidRPr="00674ED6" w:rsidRDefault="00674ED6" w:rsidP="00674ED6">
      <w:pPr>
        <w:widowControl w:val="0"/>
        <w:contextualSpacing/>
        <w:jc w:val="both"/>
        <w:rPr>
          <w:rFonts w:cstheme="minorHAnsi"/>
        </w:rPr>
      </w:pPr>
    </w:p>
    <w:p w14:paraId="16081458" w14:textId="5B712AD6" w:rsidR="00674ED6" w:rsidRDefault="00674ED6" w:rsidP="00674ED6">
      <w:pPr>
        <w:jc w:val="both"/>
        <w:rPr>
          <w:rFonts w:cstheme="minorHAnsi"/>
        </w:rPr>
      </w:pPr>
      <w:r w:rsidRPr="00FD24AC">
        <w:rPr>
          <w:rFonts w:cstheme="minorHAnsi"/>
          <w:b/>
        </w:rPr>
        <w:t xml:space="preserve">Deposits - </w:t>
      </w:r>
      <w:r w:rsidRPr="00FD24AC">
        <w:rPr>
          <w:rFonts w:cstheme="minorHAnsi"/>
        </w:rPr>
        <w:t>To administer the pupil deposit system, including:</w:t>
      </w:r>
    </w:p>
    <w:p w14:paraId="3BAA186A" w14:textId="77777777" w:rsidR="00781A60" w:rsidRPr="00781A60" w:rsidRDefault="00781A60" w:rsidP="00781A60">
      <w:pPr>
        <w:pStyle w:val="ListParagraph"/>
        <w:numPr>
          <w:ilvl w:val="0"/>
          <w:numId w:val="21"/>
        </w:numPr>
        <w:rPr>
          <w:rFonts w:cstheme="minorHAnsi"/>
        </w:rPr>
      </w:pPr>
      <w:r w:rsidRPr="00781A60">
        <w:rPr>
          <w:rFonts w:cstheme="minorHAnsi"/>
        </w:rPr>
        <w:t>The receipt of deposits for prospective and current pupils and maintenance of records for future reference.</w:t>
      </w:r>
    </w:p>
    <w:p w14:paraId="5502364C" w14:textId="77777777" w:rsidR="00781A60" w:rsidRPr="00781A60" w:rsidRDefault="00781A60" w:rsidP="00781A60">
      <w:pPr>
        <w:pStyle w:val="ListParagraph"/>
        <w:numPr>
          <w:ilvl w:val="0"/>
          <w:numId w:val="21"/>
        </w:numPr>
        <w:rPr>
          <w:rFonts w:cstheme="minorHAnsi"/>
        </w:rPr>
      </w:pPr>
      <w:r w:rsidRPr="00781A60">
        <w:rPr>
          <w:rFonts w:cstheme="minorHAnsi"/>
        </w:rPr>
        <w:t>The release of deposits as appropriate on the final bill for each girl, including the transfer of retained deposits to the Nominal Ledger.</w:t>
      </w:r>
    </w:p>
    <w:p w14:paraId="1F852A10" w14:textId="0E5DC6BB" w:rsidR="00781A60" w:rsidRPr="00781A60" w:rsidRDefault="00781A60" w:rsidP="00781A60">
      <w:pPr>
        <w:pStyle w:val="ListParagraph"/>
        <w:numPr>
          <w:ilvl w:val="0"/>
          <w:numId w:val="21"/>
        </w:numPr>
        <w:rPr>
          <w:rFonts w:cstheme="minorHAnsi"/>
        </w:rPr>
      </w:pPr>
      <w:r w:rsidRPr="00781A60">
        <w:rPr>
          <w:rFonts w:cstheme="minorHAnsi"/>
        </w:rPr>
        <w:t xml:space="preserve">The reconciliation of deposit reports to the pupil accounts and Nominal Ledger controls, </w:t>
      </w:r>
      <w:r w:rsidR="0081180B" w:rsidRPr="00781A60">
        <w:rPr>
          <w:rFonts w:cstheme="minorHAnsi"/>
        </w:rPr>
        <w:t>adjusting</w:t>
      </w:r>
      <w:r w:rsidRPr="00781A60">
        <w:rPr>
          <w:rFonts w:cstheme="minorHAnsi"/>
        </w:rPr>
        <w:t xml:space="preserve"> as necessary.</w:t>
      </w:r>
    </w:p>
    <w:p w14:paraId="2545F512" w14:textId="77777777" w:rsidR="00674ED6" w:rsidRPr="00674ED6" w:rsidRDefault="00674ED6" w:rsidP="00674ED6">
      <w:pPr>
        <w:jc w:val="both"/>
        <w:rPr>
          <w:rFonts w:cstheme="minorHAnsi"/>
        </w:rPr>
      </w:pPr>
    </w:p>
    <w:p w14:paraId="4DC15229" w14:textId="33B6B030" w:rsidR="00674ED6" w:rsidRDefault="00674ED6" w:rsidP="00FD24AC">
      <w:pPr>
        <w:jc w:val="both"/>
        <w:rPr>
          <w:rFonts w:cstheme="minorHAnsi"/>
        </w:rPr>
      </w:pPr>
      <w:r w:rsidRPr="00FD24AC">
        <w:rPr>
          <w:rFonts w:cstheme="minorHAnsi"/>
          <w:b/>
        </w:rPr>
        <w:t xml:space="preserve">General duties - </w:t>
      </w:r>
      <w:r w:rsidRPr="00FD24AC">
        <w:rPr>
          <w:rFonts w:cstheme="minorHAnsi"/>
        </w:rPr>
        <w:t>The following general tasks to be undertaken:</w:t>
      </w:r>
    </w:p>
    <w:p w14:paraId="2D98D767" w14:textId="77777777" w:rsidR="00781A60" w:rsidRPr="00781A60" w:rsidRDefault="00781A60" w:rsidP="00781A60">
      <w:pPr>
        <w:pStyle w:val="ListParagraph"/>
        <w:numPr>
          <w:ilvl w:val="0"/>
          <w:numId w:val="22"/>
        </w:numPr>
        <w:rPr>
          <w:rFonts w:cstheme="minorHAnsi"/>
        </w:rPr>
      </w:pPr>
      <w:r w:rsidRPr="00781A60">
        <w:rPr>
          <w:rFonts w:cstheme="minorHAnsi"/>
        </w:rPr>
        <w:t>To ensure the relationships between pupil and parent and/or other bill payer are correct for billing purposes.</w:t>
      </w:r>
    </w:p>
    <w:p w14:paraId="67A8D194" w14:textId="77777777" w:rsidR="00781A60" w:rsidRPr="00781A60" w:rsidRDefault="00781A60" w:rsidP="00781A60">
      <w:pPr>
        <w:pStyle w:val="ListParagraph"/>
        <w:numPr>
          <w:ilvl w:val="0"/>
          <w:numId w:val="22"/>
        </w:numPr>
        <w:rPr>
          <w:rFonts w:cstheme="minorHAnsi"/>
        </w:rPr>
      </w:pPr>
      <w:r w:rsidRPr="00781A60">
        <w:rPr>
          <w:rFonts w:cstheme="minorHAnsi"/>
        </w:rPr>
        <w:t>Reconcile pupil numbers to termly income to ensure correct billing.</w:t>
      </w:r>
    </w:p>
    <w:p w14:paraId="5740B28A" w14:textId="77777777" w:rsidR="00781A60" w:rsidRPr="00781A60" w:rsidRDefault="00781A60" w:rsidP="00781A60">
      <w:pPr>
        <w:pStyle w:val="ListParagraph"/>
        <w:numPr>
          <w:ilvl w:val="0"/>
          <w:numId w:val="22"/>
        </w:numPr>
        <w:rPr>
          <w:rFonts w:cstheme="minorHAnsi"/>
        </w:rPr>
      </w:pPr>
      <w:r w:rsidRPr="00781A60">
        <w:rPr>
          <w:rFonts w:cstheme="minorHAnsi"/>
        </w:rPr>
        <w:t>Make returns to insurance companies for fees protection insurance and AXA in respect of pupil numbers.</w:t>
      </w:r>
    </w:p>
    <w:p w14:paraId="23727C51" w14:textId="77777777" w:rsidR="00781A60" w:rsidRPr="00781A60" w:rsidRDefault="00781A60" w:rsidP="00781A60">
      <w:pPr>
        <w:pStyle w:val="ListParagraph"/>
        <w:numPr>
          <w:ilvl w:val="0"/>
          <w:numId w:val="22"/>
        </w:numPr>
        <w:rPr>
          <w:rFonts w:cstheme="minorHAnsi"/>
        </w:rPr>
      </w:pPr>
      <w:r w:rsidRPr="00781A60">
        <w:rPr>
          <w:rFonts w:cstheme="minorHAnsi"/>
        </w:rPr>
        <w:t>Banking of miscellaneous receipts.</w:t>
      </w:r>
    </w:p>
    <w:p w14:paraId="6547E6EF" w14:textId="77777777" w:rsidR="00781A60" w:rsidRPr="00781A60" w:rsidRDefault="00781A60" w:rsidP="00781A60">
      <w:pPr>
        <w:pStyle w:val="ListParagraph"/>
        <w:numPr>
          <w:ilvl w:val="0"/>
          <w:numId w:val="22"/>
        </w:numPr>
        <w:rPr>
          <w:rFonts w:cstheme="minorHAnsi"/>
        </w:rPr>
      </w:pPr>
      <w:r w:rsidRPr="00781A60">
        <w:rPr>
          <w:rFonts w:cstheme="minorHAnsi"/>
        </w:rPr>
        <w:t>Support the Head of Finance in respect of ad hoc day to day financial matters.</w:t>
      </w:r>
    </w:p>
    <w:p w14:paraId="0291EF98" w14:textId="31618BA5" w:rsidR="00781A60" w:rsidRPr="00781A60" w:rsidRDefault="00781A60" w:rsidP="00781A60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 w:rsidRPr="00781A60">
        <w:rPr>
          <w:rFonts w:cstheme="minorHAnsi"/>
        </w:rPr>
        <w:t>Work as a team member within the Accounts Department and support fully, colleagues in their tasks during busy periods and assist in covering colleagues when sick or on holiday.</w:t>
      </w:r>
    </w:p>
    <w:p w14:paraId="65DCF3FF" w14:textId="3EBAA357" w:rsidR="00674ED6" w:rsidRPr="00781A60" w:rsidRDefault="00674ED6" w:rsidP="00781A60">
      <w:pPr>
        <w:widowControl w:val="0"/>
        <w:tabs>
          <w:tab w:val="left" w:pos="-1440"/>
        </w:tabs>
        <w:contextualSpacing/>
        <w:jc w:val="both"/>
        <w:rPr>
          <w:rFonts w:cstheme="minorHAnsi"/>
        </w:rPr>
      </w:pPr>
    </w:p>
    <w:p w14:paraId="73D62DFB" w14:textId="77777777" w:rsidR="00674ED6" w:rsidRPr="00674ED6" w:rsidRDefault="00674ED6" w:rsidP="00674ED6">
      <w:pPr>
        <w:jc w:val="both"/>
        <w:rPr>
          <w:rFonts w:cstheme="minorHAnsi"/>
        </w:rPr>
      </w:pPr>
    </w:p>
    <w:p w14:paraId="187B2A97" w14:textId="77777777" w:rsidR="00E41FD2" w:rsidRPr="00AE4068" w:rsidRDefault="00E41FD2" w:rsidP="00324BBC">
      <w:pPr>
        <w:pStyle w:val="ListParagraph"/>
        <w:ind w:left="426"/>
        <w:rPr>
          <w:rFonts w:asciiTheme="minorHAnsi" w:hAnsiTheme="minorHAnsi" w:cs="Arial"/>
        </w:rPr>
      </w:pPr>
    </w:p>
    <w:p w14:paraId="481DAB9C" w14:textId="7BCF4C85" w:rsidR="00EA284A" w:rsidRPr="00AE4068" w:rsidRDefault="00EA284A" w:rsidP="00974AB1">
      <w:pPr>
        <w:rPr>
          <w:rFonts w:cs="Arial"/>
        </w:rPr>
      </w:pPr>
      <w:r w:rsidRPr="00AE4068">
        <w:rPr>
          <w:rFonts w:cs="Arial"/>
        </w:rPr>
        <w:br w:type="page"/>
      </w:r>
    </w:p>
    <w:p w14:paraId="354D67D3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7594CF8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F5EC71F" w14:textId="77777777" w:rsidTr="00906F86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8EB8CD8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2F8729E3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551CD656" w14:textId="77777777" w:rsidTr="00906F86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209F26A" w14:textId="77777777" w:rsidR="00EA284A" w:rsidRPr="00AE4068" w:rsidRDefault="00EA284A" w:rsidP="00DC2CD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2A5939D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77BDC8B9" w14:textId="77777777" w:rsidTr="00906F86">
        <w:trPr>
          <w:trHeight w:val="567"/>
        </w:trPr>
        <w:tc>
          <w:tcPr>
            <w:tcW w:w="5240" w:type="dxa"/>
          </w:tcPr>
          <w:p w14:paraId="40566BCE" w14:textId="77777777" w:rsidR="00A229DC" w:rsidRPr="00A229DC" w:rsidRDefault="00A229DC" w:rsidP="00A229DC">
            <w:pPr>
              <w:rPr>
                <w:rFonts w:cs="Arial"/>
              </w:rPr>
            </w:pPr>
            <w:r w:rsidRPr="00A229DC">
              <w:rPr>
                <w:rFonts w:cs="Arial"/>
              </w:rPr>
              <w:t>It is expected that the Billing Officer will:</w:t>
            </w:r>
          </w:p>
          <w:p w14:paraId="4E728431" w14:textId="0075F392" w:rsidR="00A229DC" w:rsidRPr="00A229DC" w:rsidRDefault="00A229DC" w:rsidP="00906F86">
            <w:pPr>
              <w:ind w:left="306" w:hanging="283"/>
              <w:rPr>
                <w:rFonts w:cs="Arial"/>
              </w:rPr>
            </w:pPr>
            <w:r w:rsidRPr="00A229DC">
              <w:rPr>
                <w:rFonts w:cs="Arial"/>
              </w:rPr>
              <w:t>•</w:t>
            </w:r>
            <w:r>
              <w:rPr>
                <w:rFonts w:cs="Arial"/>
              </w:rPr>
              <w:t xml:space="preserve"> </w:t>
            </w:r>
            <w:r w:rsidRPr="00A229DC">
              <w:rPr>
                <w:rFonts w:cs="Arial"/>
              </w:rPr>
              <w:t xml:space="preserve">Possess accounts background </w:t>
            </w:r>
            <w:r w:rsidR="00781A60" w:rsidRPr="00A229DC">
              <w:rPr>
                <w:rFonts w:cs="Arial"/>
              </w:rPr>
              <w:t>experience.</w:t>
            </w:r>
          </w:p>
          <w:p w14:paraId="1357D123" w14:textId="5804191B" w:rsidR="00A229DC" w:rsidRPr="00A229DC" w:rsidRDefault="00A229DC" w:rsidP="00906F86">
            <w:pPr>
              <w:ind w:left="306" w:hanging="283"/>
              <w:rPr>
                <w:rFonts w:cs="Arial"/>
              </w:rPr>
            </w:pPr>
            <w:r w:rsidRPr="00A229DC">
              <w:rPr>
                <w:rFonts w:cs="Arial"/>
              </w:rPr>
              <w:t>•</w:t>
            </w:r>
            <w:r>
              <w:rPr>
                <w:rFonts w:cs="Arial"/>
              </w:rPr>
              <w:t xml:space="preserve"> </w:t>
            </w:r>
            <w:r w:rsidRPr="00A229DC">
              <w:rPr>
                <w:rFonts w:cs="Arial"/>
              </w:rPr>
              <w:t>Be fully computer literate and be confident in formulating and manipulating Excel spreadsheets</w:t>
            </w:r>
            <w:r w:rsidR="00781A60">
              <w:rPr>
                <w:rFonts w:cs="Arial"/>
              </w:rPr>
              <w:t>.</w:t>
            </w:r>
          </w:p>
          <w:p w14:paraId="45D52D0F" w14:textId="6CF66834" w:rsidR="00AD0C29" w:rsidRPr="00674ED6" w:rsidRDefault="00AD0C29" w:rsidP="00A229DC">
            <w:pPr>
              <w:ind w:left="164" w:hanging="141"/>
              <w:rPr>
                <w:rFonts w:cs="Arial"/>
              </w:rPr>
            </w:pPr>
          </w:p>
        </w:tc>
        <w:tc>
          <w:tcPr>
            <w:tcW w:w="4954" w:type="dxa"/>
          </w:tcPr>
          <w:p w14:paraId="1E2E77FC" w14:textId="3D3B09B9" w:rsidR="00D407C4" w:rsidRPr="00DC2CD0" w:rsidRDefault="0069019C" w:rsidP="00DC2CD0">
            <w:pPr>
              <w:pStyle w:val="ListParagraph"/>
              <w:numPr>
                <w:ilvl w:val="0"/>
                <w:numId w:val="1"/>
              </w:numPr>
              <w:ind w:left="457"/>
              <w:rPr>
                <w:rFonts w:cs="Arial"/>
              </w:rPr>
            </w:pPr>
            <w:r>
              <w:rPr>
                <w:rFonts w:cs="Arial"/>
              </w:rPr>
              <w:t>Experience of working in a School</w:t>
            </w:r>
            <w:r w:rsidR="00A229DC">
              <w:rPr>
                <w:rFonts w:cs="Arial"/>
              </w:rPr>
              <w:t xml:space="preserve"> </w:t>
            </w:r>
            <w:r w:rsidR="00A229DC" w:rsidRPr="00A229DC">
              <w:rPr>
                <w:rFonts w:cs="Arial"/>
              </w:rPr>
              <w:t xml:space="preserve">and of using PASS, </w:t>
            </w:r>
            <w:proofErr w:type="spellStart"/>
            <w:r w:rsidR="00A229DC" w:rsidRPr="00A229DC">
              <w:rPr>
                <w:rFonts w:cs="Arial"/>
              </w:rPr>
              <w:t>iSAMS</w:t>
            </w:r>
            <w:proofErr w:type="spellEnd"/>
            <w:r w:rsidR="00A229DC" w:rsidRPr="00A229DC">
              <w:rPr>
                <w:rFonts w:cs="Arial"/>
              </w:rPr>
              <w:t xml:space="preserve"> and </w:t>
            </w:r>
            <w:proofErr w:type="spellStart"/>
            <w:r w:rsidR="00A229DC" w:rsidRPr="00A229DC">
              <w:rPr>
                <w:rFonts w:cs="Arial"/>
              </w:rPr>
              <w:t>iFinance</w:t>
            </w:r>
            <w:proofErr w:type="spellEnd"/>
            <w:r w:rsidR="00A229DC" w:rsidRPr="00A229DC">
              <w:rPr>
                <w:rFonts w:cs="Arial"/>
              </w:rPr>
              <w:t xml:space="preserve"> accounting software (the systems used within the </w:t>
            </w:r>
            <w:r w:rsidR="00781A60" w:rsidRPr="00A229DC">
              <w:rPr>
                <w:rFonts w:cs="Arial"/>
              </w:rPr>
              <w:t>school</w:t>
            </w:r>
            <w:r w:rsidR="00A229DC" w:rsidRPr="00A229DC">
              <w:rPr>
                <w:rFonts w:cs="Arial"/>
              </w:rPr>
              <w:t xml:space="preserve"> for accounting operations).</w:t>
            </w:r>
          </w:p>
        </w:tc>
      </w:tr>
      <w:tr w:rsidR="00EA284A" w:rsidRPr="00AE4068" w14:paraId="4A3E3307" w14:textId="77777777" w:rsidTr="00906F86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6CA5AAA" w14:textId="77777777" w:rsidR="00EA284A" w:rsidRPr="00AE4068" w:rsidRDefault="00EA284A" w:rsidP="00DC2CD0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C05168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1426BD3" w14:textId="77777777" w:rsidTr="00906F86">
        <w:trPr>
          <w:trHeight w:val="567"/>
        </w:trPr>
        <w:tc>
          <w:tcPr>
            <w:tcW w:w="5240" w:type="dxa"/>
          </w:tcPr>
          <w:p w14:paraId="673C4E1E" w14:textId="77777777" w:rsidR="00906F86" w:rsidRPr="00906F86" w:rsidRDefault="00A229DC" w:rsidP="00906F86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cs="Arial"/>
              </w:rPr>
            </w:pPr>
            <w:r w:rsidRPr="00906F86">
              <w:rPr>
                <w:rFonts w:cs="Arial"/>
              </w:rPr>
              <w:t xml:space="preserve">Be professional and well organised, and a person of integrity and initiative who </w:t>
            </w:r>
            <w:proofErr w:type="gramStart"/>
            <w:r w:rsidRPr="00906F86">
              <w:rPr>
                <w:rFonts w:cs="Arial"/>
              </w:rPr>
              <w:t>is able to</w:t>
            </w:r>
            <w:proofErr w:type="gramEnd"/>
            <w:r w:rsidRPr="00906F86">
              <w:rPr>
                <w:rFonts w:cs="Arial"/>
              </w:rPr>
              <w:t xml:space="preserve"> think ahead, prioritise and work accurately and </w:t>
            </w:r>
            <w:r w:rsidR="00781A60" w:rsidRPr="00906F86">
              <w:rPr>
                <w:rFonts w:cs="Arial"/>
              </w:rPr>
              <w:t>flexibly.</w:t>
            </w:r>
          </w:p>
          <w:p w14:paraId="07611D28" w14:textId="77777777" w:rsidR="00906F86" w:rsidRDefault="00906F86" w:rsidP="00906F86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cs="Arial"/>
              </w:rPr>
            </w:pPr>
            <w:r w:rsidRPr="00906F86">
              <w:rPr>
                <w:rFonts w:cs="Arial"/>
              </w:rPr>
              <w:t>B</w:t>
            </w:r>
            <w:r w:rsidR="00A229DC" w:rsidRPr="00906F86">
              <w:rPr>
                <w:rFonts w:cs="Arial"/>
              </w:rPr>
              <w:t xml:space="preserve">e able to work under pressure and on own </w:t>
            </w:r>
            <w:r w:rsidR="00781A60" w:rsidRPr="00906F86">
              <w:rPr>
                <w:rFonts w:cs="Arial"/>
              </w:rPr>
              <w:t>initiative.</w:t>
            </w:r>
          </w:p>
          <w:p w14:paraId="33EE05A4" w14:textId="77777777" w:rsidR="00906F86" w:rsidRDefault="00A229DC" w:rsidP="00906F86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cs="Arial"/>
              </w:rPr>
            </w:pPr>
            <w:r w:rsidRPr="00906F86">
              <w:rPr>
                <w:rFonts w:cs="Arial"/>
              </w:rPr>
              <w:t xml:space="preserve">Be self-motivated, </w:t>
            </w:r>
            <w:proofErr w:type="gramStart"/>
            <w:r w:rsidRPr="00906F86">
              <w:rPr>
                <w:rFonts w:cs="Arial"/>
              </w:rPr>
              <w:t>enthusiastic</w:t>
            </w:r>
            <w:proofErr w:type="gramEnd"/>
            <w:r w:rsidRPr="00906F86">
              <w:rPr>
                <w:rFonts w:cs="Arial"/>
              </w:rPr>
              <w:t xml:space="preserve"> and committed to supporting the </w:t>
            </w:r>
            <w:r w:rsidR="00781A60" w:rsidRPr="00906F86">
              <w:rPr>
                <w:rFonts w:cs="Arial"/>
              </w:rPr>
              <w:t>school.</w:t>
            </w:r>
          </w:p>
          <w:p w14:paraId="343A29DA" w14:textId="77777777" w:rsidR="00906F86" w:rsidRDefault="00A229DC" w:rsidP="00906F86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cs="Arial"/>
              </w:rPr>
            </w:pPr>
            <w:r w:rsidRPr="00906F86">
              <w:rPr>
                <w:rFonts w:cs="Arial"/>
              </w:rPr>
              <w:t xml:space="preserve">Contribute to the maintenance of a positive and supportive work </w:t>
            </w:r>
            <w:r w:rsidR="00781A60" w:rsidRPr="00906F86">
              <w:rPr>
                <w:rFonts w:cs="Arial"/>
              </w:rPr>
              <w:t>culture.</w:t>
            </w:r>
          </w:p>
          <w:p w14:paraId="046A8295" w14:textId="3ED2B36D" w:rsidR="0069019C" w:rsidRPr="00A229DC" w:rsidRDefault="00A229DC" w:rsidP="00906F86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cs="Arial"/>
              </w:rPr>
            </w:pPr>
            <w:r w:rsidRPr="00A229DC">
              <w:rPr>
                <w:rFonts w:cs="Arial"/>
              </w:rPr>
              <w:t xml:space="preserve">Have excellent oral and written communication and interpersonal skills, and be able to mix easily with parents, </w:t>
            </w:r>
            <w:proofErr w:type="gramStart"/>
            <w:r w:rsidRPr="00A229DC">
              <w:rPr>
                <w:rFonts w:cs="Arial"/>
              </w:rPr>
              <w:t>pupils</w:t>
            </w:r>
            <w:proofErr w:type="gramEnd"/>
            <w:r w:rsidRPr="00A229DC">
              <w:rPr>
                <w:rFonts w:cs="Arial"/>
              </w:rPr>
              <w:t xml:space="preserve"> and colleagues.</w:t>
            </w:r>
          </w:p>
        </w:tc>
        <w:tc>
          <w:tcPr>
            <w:tcW w:w="4954" w:type="dxa"/>
          </w:tcPr>
          <w:p w14:paraId="05203FF6" w14:textId="072F7CF1" w:rsidR="00A57D61" w:rsidRPr="00A229DC" w:rsidRDefault="00A57D61" w:rsidP="00A229DC">
            <w:pPr>
              <w:rPr>
                <w:rFonts w:cs="Arial"/>
              </w:rPr>
            </w:pPr>
          </w:p>
        </w:tc>
      </w:tr>
      <w:tr w:rsidR="00EA284A" w:rsidRPr="00AE4068" w14:paraId="411CB920" w14:textId="77777777" w:rsidTr="00906F86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C2F64FB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141B72B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9D7D2E6" w14:textId="77777777" w:rsidTr="00906F86">
        <w:trPr>
          <w:trHeight w:val="567"/>
        </w:trPr>
        <w:tc>
          <w:tcPr>
            <w:tcW w:w="5240" w:type="dxa"/>
          </w:tcPr>
          <w:p w14:paraId="05F6C590" w14:textId="3DA7FB97" w:rsidR="008A4663" w:rsidRPr="008A4663" w:rsidRDefault="008A4663" w:rsidP="00906F86">
            <w:pPr>
              <w:pStyle w:val="ListParagraph"/>
              <w:numPr>
                <w:ilvl w:val="0"/>
                <w:numId w:val="1"/>
              </w:numPr>
              <w:ind w:left="306" w:hanging="283"/>
            </w:pPr>
            <w:r w:rsidRPr="008A4663">
              <w:t xml:space="preserve">Committed to operating as part of the </w:t>
            </w:r>
            <w:r w:rsidR="00781A60" w:rsidRPr="008A4663">
              <w:t>school</w:t>
            </w:r>
            <w:r w:rsidRPr="008A4663">
              <w:t xml:space="preserve"> community.</w:t>
            </w:r>
          </w:p>
          <w:p w14:paraId="6705DCFB" w14:textId="77777777" w:rsidR="00D45F55" w:rsidRPr="00AE4068" w:rsidRDefault="00D45F55" w:rsidP="00906F86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6FB87CF" w14:textId="428A74D7" w:rsidR="00906F86" w:rsidRPr="00906F86" w:rsidRDefault="009375CC" w:rsidP="00906F86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5A960F5A" w14:textId="77777777" w:rsidR="00EA284A" w:rsidRPr="00A229DC" w:rsidRDefault="00EA284A" w:rsidP="00A229DC">
            <w:pPr>
              <w:ind w:left="94"/>
              <w:rPr>
                <w:rFonts w:cs="Arial"/>
              </w:rPr>
            </w:pPr>
          </w:p>
        </w:tc>
      </w:tr>
      <w:tr w:rsidR="00EA284A" w:rsidRPr="00AE4068" w14:paraId="01055CC7" w14:textId="77777777" w:rsidTr="00906F86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7C2AE46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2A4A2C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1F125A66" w14:textId="77777777" w:rsidTr="00906F86">
        <w:trPr>
          <w:trHeight w:val="567"/>
        </w:trPr>
        <w:tc>
          <w:tcPr>
            <w:tcW w:w="5240" w:type="dxa"/>
          </w:tcPr>
          <w:p w14:paraId="45C4DF6A" w14:textId="77777777" w:rsidR="00D45F55" w:rsidRPr="00AE4068" w:rsidRDefault="00D45F55" w:rsidP="00906F86">
            <w:pPr>
              <w:pStyle w:val="ListParagraph"/>
              <w:numPr>
                <w:ilvl w:val="0"/>
                <w:numId w:val="1"/>
              </w:numPr>
              <w:ind w:left="306" w:hanging="290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2CBBBAEC" w14:textId="77777777" w:rsidR="00EA284A" w:rsidRPr="00AE4068" w:rsidRDefault="00D45F55" w:rsidP="00906F86">
            <w:pPr>
              <w:pStyle w:val="ListParagraph"/>
              <w:numPr>
                <w:ilvl w:val="0"/>
                <w:numId w:val="1"/>
              </w:numPr>
              <w:ind w:left="306" w:hanging="290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38FEB92A" w14:textId="77777777" w:rsidR="00EA284A" w:rsidRPr="00A229DC" w:rsidRDefault="00EA284A" w:rsidP="00A229DC">
            <w:pPr>
              <w:ind w:left="94"/>
              <w:rPr>
                <w:rFonts w:cs="Arial"/>
              </w:rPr>
            </w:pPr>
          </w:p>
        </w:tc>
      </w:tr>
    </w:tbl>
    <w:p w14:paraId="1E22C23D" w14:textId="5AB77D1B" w:rsidR="005F0A90" w:rsidRDefault="005F0A90" w:rsidP="005F0A90"/>
    <w:p w14:paraId="683375DE" w14:textId="77777777" w:rsidR="00A229DC" w:rsidRPr="00AD6E5D" w:rsidRDefault="00A229DC" w:rsidP="00A229DC">
      <w:pPr>
        <w:rPr>
          <w:rFonts w:cs="Arial"/>
          <w:b/>
          <w:bCs/>
        </w:rPr>
      </w:pPr>
    </w:p>
    <w:p w14:paraId="78429BE3" w14:textId="1865210E" w:rsidR="00A229DC" w:rsidRPr="00906F86" w:rsidRDefault="00A229DC" w:rsidP="00A229DC">
      <w:pPr>
        <w:rPr>
          <w:rFonts w:cs="Arial"/>
          <w:b/>
          <w:bCs/>
        </w:rPr>
      </w:pPr>
      <w:r w:rsidRPr="0081180B">
        <w:rPr>
          <w:rFonts w:cs="Arial"/>
          <w:b/>
          <w:bCs/>
        </w:rPr>
        <w:t>Terms and Benefits:</w:t>
      </w:r>
    </w:p>
    <w:p w14:paraId="3265861D" w14:textId="4B7D8103" w:rsidR="00A229DC" w:rsidRDefault="00A229DC" w:rsidP="00A229DC">
      <w:pPr>
        <w:pStyle w:val="ListParagraph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Start Date: </w:t>
      </w:r>
      <w:r w:rsidRPr="00A229DC">
        <w:rPr>
          <w:rFonts w:cs="Arial"/>
        </w:rPr>
        <w:t>ASAP</w:t>
      </w:r>
    </w:p>
    <w:p w14:paraId="15EFC69B" w14:textId="5C0CF8D8" w:rsidR="00A229DC" w:rsidRPr="00A229DC" w:rsidRDefault="00A229DC" w:rsidP="00A229DC">
      <w:pPr>
        <w:pStyle w:val="ListParagraph"/>
        <w:numPr>
          <w:ilvl w:val="0"/>
          <w:numId w:val="17"/>
        </w:numPr>
        <w:rPr>
          <w:rFonts w:cs="Arial"/>
        </w:rPr>
      </w:pPr>
      <w:r w:rsidRPr="00A229DC">
        <w:rPr>
          <w:rFonts w:cs="Arial"/>
        </w:rPr>
        <w:t>Hours of Work:</w:t>
      </w:r>
      <w:r w:rsidRPr="00A229DC">
        <w:rPr>
          <w:rFonts w:cs="Arial"/>
        </w:rPr>
        <w:tab/>
        <w:t>Monday to Friday 09:00 – 17:00</w:t>
      </w:r>
    </w:p>
    <w:p w14:paraId="28CB1CF8" w14:textId="3C42BFB1" w:rsidR="00A229DC" w:rsidRDefault="00A229DC" w:rsidP="00A229DC">
      <w:pPr>
        <w:pStyle w:val="ListParagraph"/>
        <w:numPr>
          <w:ilvl w:val="0"/>
          <w:numId w:val="17"/>
        </w:numPr>
        <w:rPr>
          <w:rFonts w:cs="Arial"/>
        </w:rPr>
      </w:pPr>
      <w:r w:rsidRPr="00A229DC">
        <w:rPr>
          <w:rFonts w:cs="Arial"/>
        </w:rPr>
        <w:t>Salary: £32K to £36K pa</w:t>
      </w:r>
    </w:p>
    <w:p w14:paraId="67C0B428" w14:textId="2812539E" w:rsidR="00D3148A" w:rsidRDefault="00D3148A" w:rsidP="00A229DC">
      <w:pPr>
        <w:pStyle w:val="ListParagraph"/>
        <w:numPr>
          <w:ilvl w:val="0"/>
          <w:numId w:val="17"/>
        </w:numPr>
        <w:rPr>
          <w:rFonts w:cs="Arial"/>
        </w:rPr>
      </w:pPr>
      <w:r w:rsidRPr="00D3148A">
        <w:rPr>
          <w:rFonts w:cs="Arial"/>
        </w:rPr>
        <w:t xml:space="preserve">Holiday:  </w:t>
      </w:r>
      <w:r w:rsidR="0081180B" w:rsidRPr="00AB7997">
        <w:rPr>
          <w:rFonts w:asciiTheme="minorHAnsi" w:hAnsiTheme="minorHAnsi" w:cstheme="minorHAnsi"/>
          <w:color w:val="000000"/>
          <w:lang w:eastAsia="en-GB"/>
        </w:rPr>
        <w:t>The holiday entitlement is 5 weeks per year plus public holiday</w:t>
      </w:r>
      <w:r w:rsidR="0081180B">
        <w:rPr>
          <w:rFonts w:asciiTheme="minorHAnsi" w:hAnsiTheme="minorHAnsi" w:cstheme="minorHAnsi"/>
          <w:color w:val="000000"/>
          <w:lang w:eastAsia="en-GB"/>
        </w:rPr>
        <w:t>s</w:t>
      </w:r>
      <w:r w:rsidR="0081180B" w:rsidRPr="00AB7997">
        <w:rPr>
          <w:rFonts w:asciiTheme="minorHAnsi" w:hAnsiTheme="minorHAnsi" w:cstheme="minorHAnsi"/>
          <w:color w:val="000000"/>
          <w:lang w:eastAsia="en-GB"/>
        </w:rPr>
        <w:t>.</w:t>
      </w:r>
    </w:p>
    <w:p w14:paraId="7D520054" w14:textId="1B5747C3" w:rsidR="0081180B" w:rsidRPr="00AB7997" w:rsidRDefault="0081180B" w:rsidP="0081180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Pension. </w:t>
      </w:r>
      <w:r>
        <w:rPr>
          <w:rFonts w:asciiTheme="minorHAnsi" w:hAnsiTheme="minorHAnsi" w:cstheme="minorHAnsi"/>
          <w:color w:val="000000"/>
          <w:lang w:eastAsia="en-GB"/>
        </w:rPr>
        <w:t xml:space="preserve">The successful candidate 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will be auto enrolled into the </w:t>
      </w:r>
      <w:r w:rsidRPr="00AB7997">
        <w:rPr>
          <w:rFonts w:asciiTheme="minorHAnsi" w:hAnsiTheme="minorHAnsi" w:cstheme="minorHAnsi"/>
          <w:color w:val="000000"/>
          <w:lang w:eastAsia="en-GB"/>
        </w:rPr>
        <w:t>school’s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 pension scheme, which includes life assurance.</w:t>
      </w:r>
    </w:p>
    <w:p w14:paraId="2E18CE9C" w14:textId="77777777" w:rsidR="0081180B" w:rsidRPr="00AB7997" w:rsidRDefault="0081180B" w:rsidP="0081180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Lunch. A free lunch is available in the dining room each working day when the kitchens are open.</w:t>
      </w:r>
    </w:p>
    <w:p w14:paraId="08BAF611" w14:textId="77777777" w:rsidR="0081180B" w:rsidRPr="00AB7997" w:rsidRDefault="0081180B" w:rsidP="0081180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Parking. There is free parking on site.</w:t>
      </w:r>
    </w:p>
    <w:p w14:paraId="3FF677F7" w14:textId="1EC39FB5" w:rsidR="00D3148A" w:rsidRPr="0081180B" w:rsidRDefault="0081180B" w:rsidP="0081180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Gym and Pool. There are staff sessions for use of these facilities.</w:t>
      </w:r>
    </w:p>
    <w:sectPr w:rsidR="00D3148A" w:rsidRPr="0081180B" w:rsidSect="00906F86">
      <w:headerReference w:type="first" r:id="rId7"/>
      <w:footerReference w:type="first" r:id="rId8"/>
      <w:pgSz w:w="11906" w:h="16838"/>
      <w:pgMar w:top="1440" w:right="851" w:bottom="1276" w:left="851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1B52" w14:textId="77777777" w:rsidR="00525918" w:rsidRDefault="00525918" w:rsidP="00D84CB9">
      <w:r>
        <w:separator/>
      </w:r>
    </w:p>
  </w:endnote>
  <w:endnote w:type="continuationSeparator" w:id="0">
    <w:p w14:paraId="74EFE876" w14:textId="77777777" w:rsidR="00525918" w:rsidRDefault="00525918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EF73" w14:textId="31557746" w:rsidR="00711CA2" w:rsidRDefault="00711CA2" w:rsidP="001A6CFE">
    <w:pPr>
      <w:pStyle w:val="Footer"/>
      <w:jc w:val="right"/>
    </w:pPr>
    <w:r>
      <w:t>Last update</w:t>
    </w:r>
    <w:r w:rsidRPr="001A6CFE">
      <w:t xml:space="preserve">d: </w:t>
    </w:r>
    <w:r w:rsidR="00B03FC1"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59B6" w14:textId="77777777" w:rsidR="00525918" w:rsidRDefault="00525918" w:rsidP="00D84CB9">
      <w:r>
        <w:separator/>
      </w:r>
    </w:p>
  </w:footnote>
  <w:footnote w:type="continuationSeparator" w:id="0">
    <w:p w14:paraId="14F50BFA" w14:textId="77777777" w:rsidR="00525918" w:rsidRDefault="00525918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5E1F" w14:textId="77777777" w:rsidR="00711CA2" w:rsidRDefault="00711CA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D25A85F" wp14:editId="18B902D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CAF43D5" wp14:editId="3ACA05AA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34828F1" w14:textId="77777777" w:rsidR="00711CA2" w:rsidRDefault="00711CA2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F43D5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4828F1" w14:textId="77777777" w:rsidR="00711CA2" w:rsidRDefault="00711CA2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914"/>
    <w:multiLevelType w:val="hybridMultilevel"/>
    <w:tmpl w:val="D3EA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24C8"/>
    <w:multiLevelType w:val="hybridMultilevel"/>
    <w:tmpl w:val="82BA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415A1"/>
    <w:multiLevelType w:val="hybridMultilevel"/>
    <w:tmpl w:val="C574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07D6"/>
    <w:multiLevelType w:val="hybridMultilevel"/>
    <w:tmpl w:val="4D6E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3DAC"/>
    <w:multiLevelType w:val="hybridMultilevel"/>
    <w:tmpl w:val="B01E1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1F848FE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8A64DE"/>
    <w:multiLevelType w:val="hybridMultilevel"/>
    <w:tmpl w:val="10587C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32410"/>
    <w:multiLevelType w:val="hybridMultilevel"/>
    <w:tmpl w:val="6240AD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011A33"/>
    <w:multiLevelType w:val="hybridMultilevel"/>
    <w:tmpl w:val="59987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D77ED"/>
    <w:multiLevelType w:val="hybridMultilevel"/>
    <w:tmpl w:val="CA6037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3A60C3"/>
    <w:multiLevelType w:val="hybridMultilevel"/>
    <w:tmpl w:val="DE50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04E78"/>
    <w:multiLevelType w:val="hybridMultilevel"/>
    <w:tmpl w:val="3596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C149B"/>
    <w:multiLevelType w:val="hybridMultilevel"/>
    <w:tmpl w:val="A89C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6612A"/>
    <w:multiLevelType w:val="hybridMultilevel"/>
    <w:tmpl w:val="8BA4B9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5F4A81"/>
    <w:multiLevelType w:val="hybridMultilevel"/>
    <w:tmpl w:val="536A8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00954"/>
    <w:multiLevelType w:val="hybridMultilevel"/>
    <w:tmpl w:val="33BACF0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2AA1449"/>
    <w:multiLevelType w:val="hybridMultilevel"/>
    <w:tmpl w:val="E45C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716E0"/>
    <w:multiLevelType w:val="hybridMultilevel"/>
    <w:tmpl w:val="2F727B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3055EF"/>
    <w:multiLevelType w:val="hybridMultilevel"/>
    <w:tmpl w:val="2C2C0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51D92"/>
    <w:multiLevelType w:val="hybridMultilevel"/>
    <w:tmpl w:val="578C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714A6"/>
    <w:multiLevelType w:val="hybridMultilevel"/>
    <w:tmpl w:val="16F87EAC"/>
    <w:lvl w:ilvl="0" w:tplc="95BA7F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F7FED"/>
    <w:multiLevelType w:val="hybridMultilevel"/>
    <w:tmpl w:val="15AE0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57DB7"/>
    <w:multiLevelType w:val="hybridMultilevel"/>
    <w:tmpl w:val="3C7CD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20"/>
  </w:num>
  <w:num w:numId="9">
    <w:abstractNumId w:val="5"/>
  </w:num>
  <w:num w:numId="10">
    <w:abstractNumId w:val="17"/>
  </w:num>
  <w:num w:numId="11">
    <w:abstractNumId w:val="14"/>
  </w:num>
  <w:num w:numId="12">
    <w:abstractNumId w:val="4"/>
  </w:num>
  <w:num w:numId="13">
    <w:abstractNumId w:val="7"/>
  </w:num>
  <w:num w:numId="14">
    <w:abstractNumId w:val="2"/>
  </w:num>
  <w:num w:numId="15">
    <w:abstractNumId w:val="21"/>
  </w:num>
  <w:num w:numId="16">
    <w:abstractNumId w:val="1"/>
  </w:num>
  <w:num w:numId="17">
    <w:abstractNumId w:val="22"/>
  </w:num>
  <w:num w:numId="18">
    <w:abstractNumId w:val="18"/>
  </w:num>
  <w:num w:numId="19">
    <w:abstractNumId w:val="0"/>
  </w:num>
  <w:num w:numId="20">
    <w:abstractNumId w:val="19"/>
  </w:num>
  <w:num w:numId="21">
    <w:abstractNumId w:val="16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717BD"/>
    <w:rsid w:val="000B4D66"/>
    <w:rsid w:val="00112424"/>
    <w:rsid w:val="001170AC"/>
    <w:rsid w:val="00166ADA"/>
    <w:rsid w:val="001A6CFE"/>
    <w:rsid w:val="0028720D"/>
    <w:rsid w:val="002B7BDE"/>
    <w:rsid w:val="00322BA9"/>
    <w:rsid w:val="00323A80"/>
    <w:rsid w:val="003244D0"/>
    <w:rsid w:val="00324BBC"/>
    <w:rsid w:val="00336ECF"/>
    <w:rsid w:val="00350C62"/>
    <w:rsid w:val="003C6C55"/>
    <w:rsid w:val="004729A9"/>
    <w:rsid w:val="0048365D"/>
    <w:rsid w:val="004A2FC7"/>
    <w:rsid w:val="004A4662"/>
    <w:rsid w:val="004F10D8"/>
    <w:rsid w:val="004F1FCA"/>
    <w:rsid w:val="00501A17"/>
    <w:rsid w:val="00525918"/>
    <w:rsid w:val="005C2EDC"/>
    <w:rsid w:val="005C7D40"/>
    <w:rsid w:val="005D20F5"/>
    <w:rsid w:val="005F0A90"/>
    <w:rsid w:val="0063389E"/>
    <w:rsid w:val="00650F39"/>
    <w:rsid w:val="00670C23"/>
    <w:rsid w:val="00674ED6"/>
    <w:rsid w:val="0069019C"/>
    <w:rsid w:val="006C3E37"/>
    <w:rsid w:val="006D3850"/>
    <w:rsid w:val="00711CA2"/>
    <w:rsid w:val="00727EF0"/>
    <w:rsid w:val="007417D9"/>
    <w:rsid w:val="00781A60"/>
    <w:rsid w:val="00792899"/>
    <w:rsid w:val="007C7AF9"/>
    <w:rsid w:val="0081180B"/>
    <w:rsid w:val="00840775"/>
    <w:rsid w:val="00842F8D"/>
    <w:rsid w:val="008841EF"/>
    <w:rsid w:val="008A4663"/>
    <w:rsid w:val="008C614B"/>
    <w:rsid w:val="008D581D"/>
    <w:rsid w:val="00906F86"/>
    <w:rsid w:val="009222E5"/>
    <w:rsid w:val="009375CC"/>
    <w:rsid w:val="00957CB4"/>
    <w:rsid w:val="00974AB1"/>
    <w:rsid w:val="009B77DA"/>
    <w:rsid w:val="009D13DE"/>
    <w:rsid w:val="009F76B7"/>
    <w:rsid w:val="00A229DC"/>
    <w:rsid w:val="00A4781D"/>
    <w:rsid w:val="00A57D61"/>
    <w:rsid w:val="00A600A6"/>
    <w:rsid w:val="00A955AD"/>
    <w:rsid w:val="00AD0C29"/>
    <w:rsid w:val="00AD6E5D"/>
    <w:rsid w:val="00AE4068"/>
    <w:rsid w:val="00B03FC1"/>
    <w:rsid w:val="00B13DC5"/>
    <w:rsid w:val="00B424B0"/>
    <w:rsid w:val="00C17778"/>
    <w:rsid w:val="00C44BF8"/>
    <w:rsid w:val="00C7530A"/>
    <w:rsid w:val="00C77D68"/>
    <w:rsid w:val="00CA10D4"/>
    <w:rsid w:val="00CA7D69"/>
    <w:rsid w:val="00CC012E"/>
    <w:rsid w:val="00CD7DE4"/>
    <w:rsid w:val="00D3148A"/>
    <w:rsid w:val="00D407C4"/>
    <w:rsid w:val="00D45F55"/>
    <w:rsid w:val="00D531BA"/>
    <w:rsid w:val="00D77B1C"/>
    <w:rsid w:val="00D84CB9"/>
    <w:rsid w:val="00DC2CD0"/>
    <w:rsid w:val="00DF3C52"/>
    <w:rsid w:val="00E36CF5"/>
    <w:rsid w:val="00E41FD2"/>
    <w:rsid w:val="00E6603C"/>
    <w:rsid w:val="00E912EF"/>
    <w:rsid w:val="00EA284A"/>
    <w:rsid w:val="00EF780B"/>
    <w:rsid w:val="00F35D62"/>
    <w:rsid w:val="00F577F4"/>
    <w:rsid w:val="00F57DE2"/>
    <w:rsid w:val="00FD24AC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8A02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Baker, Victoria (Woldingham School)</cp:lastModifiedBy>
  <cp:revision>2</cp:revision>
  <dcterms:created xsi:type="dcterms:W3CDTF">2022-11-08T09:55:00Z</dcterms:created>
  <dcterms:modified xsi:type="dcterms:W3CDTF">2022-11-08T09:55:00Z</dcterms:modified>
</cp:coreProperties>
</file>